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92" w:rsidRPr="001D565E" w:rsidRDefault="007E330A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05.12</w:t>
      </w:r>
      <w:r w:rsidR="00080E92">
        <w:rPr>
          <w:rFonts w:ascii="Arial" w:eastAsia="Times New Roman" w:hAnsi="Arial" w:cs="Arial"/>
          <w:b/>
          <w:sz w:val="32"/>
          <w:szCs w:val="32"/>
          <w:lang w:eastAsia="ru-RU"/>
        </w:rPr>
        <w:t>.2022 Г.</w:t>
      </w:r>
      <w:r w:rsidR="00080E92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4/140</w:t>
      </w:r>
      <w:r w:rsidR="00080E92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080E92" w:rsidRPr="001D565E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80E92" w:rsidRPr="001D565E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80E92" w:rsidRPr="001D565E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080E92" w:rsidRPr="001D565E" w:rsidRDefault="00080E92" w:rsidP="00080E9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ИВАНИЧЕСК</w:t>
      </w: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080E92" w:rsidRPr="001D565E" w:rsidRDefault="00080E92" w:rsidP="00080E92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080E92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  <w:r w:rsidR="007E330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080E92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80E92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ПРАВИЛ БЛАГОУСТРОЙСТВА ТЕРРИТОРИИ МУНИЦИПАЛЬНОГО ОБРАЗОВАНИЯ «ИВАНИЧЕСК»</w:t>
      </w:r>
    </w:p>
    <w:p w:rsidR="00080E92" w:rsidRDefault="00080E92" w:rsidP="00080E9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B159C" w:rsidRDefault="006B159C" w:rsidP="007E330A">
      <w:pPr>
        <w:pStyle w:val="ab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7E330A">
        <w:rPr>
          <w:rFonts w:ascii="Arial" w:hAnsi="Arial" w:cs="Arial"/>
          <w:sz w:val="24"/>
          <w:szCs w:val="24"/>
          <w:lang w:eastAsia="ru-RU"/>
        </w:rPr>
        <w:t>В соответствии с частью 10 статьи 35, статьей 45</w:t>
      </w:r>
      <w:r w:rsidRPr="007E330A">
        <w:rPr>
          <w:rFonts w:ascii="Arial" w:hAnsi="Arial" w:cs="Arial"/>
          <w:sz w:val="24"/>
          <w:szCs w:val="24"/>
          <w:vertAlign w:val="superscript"/>
          <w:lang w:eastAsia="ru-RU"/>
        </w:rPr>
        <w:t>1</w:t>
      </w:r>
      <w:r w:rsidRPr="007E330A">
        <w:rPr>
          <w:rFonts w:ascii="Arial" w:hAnsi="Arial" w:cs="Arial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руководствуясь Уставом </w:t>
      </w:r>
      <w:r w:rsidR="00080E92" w:rsidRPr="007E330A">
        <w:rPr>
          <w:rFonts w:ascii="Arial" w:hAnsi="Arial" w:cs="Arial"/>
          <w:sz w:val="24"/>
          <w:szCs w:val="24"/>
          <w:lang w:eastAsia="ru-RU"/>
        </w:rPr>
        <w:t>муниципального образования «Иваническ», Дума муниципального образования «Иваническ»</w:t>
      </w:r>
      <w:r w:rsidRPr="007E330A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7E330A" w:rsidRPr="007E330A" w:rsidRDefault="007E330A" w:rsidP="007E330A">
      <w:pPr>
        <w:pStyle w:val="ab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:rsidR="006B159C" w:rsidRDefault="006B159C" w:rsidP="007E330A">
      <w:pPr>
        <w:pStyle w:val="ab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7E330A">
        <w:rPr>
          <w:rFonts w:ascii="Arial" w:hAnsi="Arial" w:cs="Arial"/>
          <w:b/>
          <w:sz w:val="30"/>
          <w:szCs w:val="30"/>
          <w:lang w:eastAsia="ru-RU"/>
        </w:rPr>
        <w:t>РЕШИЛ</w:t>
      </w:r>
      <w:r w:rsidR="00080E92" w:rsidRPr="007E330A">
        <w:rPr>
          <w:rFonts w:ascii="Arial" w:hAnsi="Arial" w:cs="Arial"/>
          <w:b/>
          <w:sz w:val="30"/>
          <w:szCs w:val="30"/>
          <w:lang w:eastAsia="ru-RU"/>
        </w:rPr>
        <w:t>А</w:t>
      </w:r>
      <w:r w:rsidRPr="007E330A">
        <w:rPr>
          <w:rFonts w:ascii="Arial" w:hAnsi="Arial" w:cs="Arial"/>
          <w:b/>
          <w:sz w:val="30"/>
          <w:szCs w:val="30"/>
          <w:lang w:eastAsia="ru-RU"/>
        </w:rPr>
        <w:t>:</w:t>
      </w:r>
    </w:p>
    <w:p w:rsidR="007E330A" w:rsidRPr="007E330A" w:rsidRDefault="007E330A" w:rsidP="007E330A">
      <w:pPr>
        <w:pStyle w:val="ab"/>
        <w:jc w:val="center"/>
        <w:rPr>
          <w:rFonts w:ascii="Arial" w:hAnsi="Arial" w:cs="Arial"/>
          <w:b/>
          <w:sz w:val="30"/>
          <w:szCs w:val="30"/>
          <w:lang w:eastAsia="ru-RU"/>
        </w:rPr>
      </w:pPr>
    </w:p>
    <w:p w:rsidR="0076002E" w:rsidRPr="007E330A" w:rsidRDefault="006B159C" w:rsidP="007E330A">
      <w:pPr>
        <w:pStyle w:val="ab"/>
        <w:ind w:firstLine="567"/>
        <w:jc w:val="both"/>
        <w:rPr>
          <w:rFonts w:ascii="Arial" w:hAnsi="Arial" w:cs="Arial"/>
          <w:iCs/>
          <w:sz w:val="24"/>
          <w:szCs w:val="24"/>
          <w:lang w:eastAsia="ru-RU"/>
        </w:rPr>
      </w:pPr>
      <w:r w:rsidRPr="007E330A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 w:rsidR="0076002E" w:rsidRPr="007E330A">
        <w:rPr>
          <w:rFonts w:ascii="Arial" w:hAnsi="Arial" w:cs="Arial"/>
          <w:sz w:val="24"/>
          <w:szCs w:val="24"/>
          <w:lang w:eastAsia="ru-RU"/>
        </w:rPr>
        <w:t xml:space="preserve">прилагаемые </w:t>
      </w:r>
      <w:r w:rsidRPr="007E330A">
        <w:rPr>
          <w:rFonts w:ascii="Arial" w:hAnsi="Arial" w:cs="Arial"/>
          <w:sz w:val="24"/>
          <w:szCs w:val="24"/>
          <w:lang w:eastAsia="ru-RU"/>
        </w:rPr>
        <w:t xml:space="preserve">Правила благоустройства территории </w:t>
      </w:r>
      <w:r w:rsidR="00080E92" w:rsidRPr="007E330A">
        <w:rPr>
          <w:rFonts w:ascii="Arial" w:hAnsi="Arial" w:cs="Arial"/>
          <w:sz w:val="24"/>
          <w:szCs w:val="24"/>
          <w:lang w:eastAsia="ru-RU"/>
        </w:rPr>
        <w:t>муниципального образования «Иваническ».</w:t>
      </w:r>
    </w:p>
    <w:p w:rsidR="006B159C" w:rsidRPr="008B0FB6" w:rsidRDefault="006B159C" w:rsidP="00080E9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8B0FB6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8B0FB6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080E92" w:rsidRPr="008B0FB6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 решение Думы муниципального образования «Иваническ» от 14.09.2020 г. № 4/72-дмо «Об утверждении Правил благоустройства территории муниципального образования «Иваническ».</w:t>
      </w:r>
    </w:p>
    <w:p w:rsidR="008B0FB6" w:rsidRPr="00EA5E78" w:rsidRDefault="007E330A" w:rsidP="007E330A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3</w:t>
      </w:r>
      <w:r w:rsidR="008B0FB6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. </w:t>
      </w:r>
      <w:r w:rsidR="008B0FB6" w:rsidRPr="0087445A">
        <w:rPr>
          <w:rFonts w:ascii="Arial" w:hAnsi="Arial" w:cs="Arial"/>
          <w:sz w:val="24"/>
          <w:szCs w:val="24"/>
        </w:rPr>
        <w:t xml:space="preserve">Опубликовать настоящее решение в печатном средстве массовой информации «Иванический вестник» и </w:t>
      </w:r>
      <w:r w:rsidR="008B0FB6">
        <w:rPr>
          <w:rFonts w:ascii="Arial" w:hAnsi="Arial" w:cs="Arial"/>
          <w:sz w:val="24"/>
          <w:szCs w:val="24"/>
        </w:rPr>
        <w:t>разместить на сайте администрации муниципального образования «Иваническ» в информационно-телекоммуникационной сети «Интернет».</w:t>
      </w:r>
    </w:p>
    <w:p w:rsidR="0022438A" w:rsidRDefault="006B159C" w:rsidP="007E330A">
      <w:pPr>
        <w:pStyle w:val="11"/>
        <w:spacing w:before="0" w:beforeAutospacing="0" w:after="0" w:afterAutospacing="0"/>
        <w:ind w:firstLine="567"/>
        <w:jc w:val="both"/>
        <w:rPr>
          <w:bCs/>
          <w:color w:val="000000"/>
          <w:sz w:val="28"/>
          <w:szCs w:val="28"/>
        </w:rPr>
      </w:pPr>
      <w:r w:rsidRPr="008B0FB6">
        <w:rPr>
          <w:rFonts w:ascii="Arial" w:hAnsi="Arial" w:cs="Arial"/>
          <w:bCs/>
          <w:color w:val="000000"/>
        </w:rPr>
        <w:t xml:space="preserve">4. Настоящее решение вступает в силу </w:t>
      </w:r>
      <w:r w:rsidR="00AF2E0B" w:rsidRPr="008B0FB6">
        <w:rPr>
          <w:rFonts w:ascii="Arial" w:hAnsi="Arial" w:cs="Arial"/>
          <w:bCs/>
          <w:color w:val="000000"/>
        </w:rPr>
        <w:t xml:space="preserve">после </w:t>
      </w:r>
      <w:r w:rsidRPr="008B0FB6">
        <w:rPr>
          <w:rFonts w:ascii="Arial" w:hAnsi="Arial" w:cs="Arial"/>
          <w:bCs/>
          <w:color w:val="000000"/>
        </w:rPr>
        <w:t xml:space="preserve"> дня его официального опубликования</w:t>
      </w:r>
      <w:r w:rsidRPr="006B159C">
        <w:rPr>
          <w:bCs/>
          <w:color w:val="000000"/>
          <w:sz w:val="28"/>
          <w:szCs w:val="28"/>
        </w:rPr>
        <w:t>.</w:t>
      </w:r>
    </w:p>
    <w:p w:rsidR="008B0FB6" w:rsidRPr="0087445A" w:rsidRDefault="008B0FB6" w:rsidP="007E330A">
      <w:pPr>
        <w:pStyle w:val="ab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Контроль за исполнением настоящего решения оставляю за собой.</w:t>
      </w:r>
    </w:p>
    <w:p w:rsidR="008B0FB6" w:rsidRPr="0087445A" w:rsidRDefault="008B0FB6" w:rsidP="007E330A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8B0FB6" w:rsidRPr="0087445A" w:rsidRDefault="008B0FB6" w:rsidP="008B0FB6">
      <w:pPr>
        <w:pStyle w:val="ab"/>
        <w:jc w:val="both"/>
        <w:rPr>
          <w:rFonts w:ascii="Arial" w:hAnsi="Arial" w:cs="Arial"/>
          <w:sz w:val="24"/>
          <w:szCs w:val="24"/>
        </w:rPr>
      </w:pPr>
    </w:p>
    <w:p w:rsidR="008B0FB6" w:rsidRPr="0087445A" w:rsidRDefault="008B0FB6" w:rsidP="008B0FB6">
      <w:pPr>
        <w:pStyle w:val="ab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Председатель Думы,</w:t>
      </w:r>
    </w:p>
    <w:p w:rsidR="008B0FB6" w:rsidRPr="0087445A" w:rsidRDefault="008B0FB6" w:rsidP="008B0FB6">
      <w:pPr>
        <w:pStyle w:val="ab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Глава муниципального образования «Иваническ»</w:t>
      </w:r>
    </w:p>
    <w:p w:rsidR="008B0FB6" w:rsidRPr="0087445A" w:rsidRDefault="008B0FB6" w:rsidP="008B0FB6">
      <w:pPr>
        <w:pStyle w:val="ab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И.А. Гарбуз</w:t>
      </w:r>
    </w:p>
    <w:p w:rsidR="008B0FB6" w:rsidRPr="0087445A" w:rsidRDefault="008B0FB6" w:rsidP="008B0FB6">
      <w:pPr>
        <w:pStyle w:val="ab"/>
        <w:jc w:val="right"/>
        <w:rPr>
          <w:lang w:eastAsia="ru-RU"/>
        </w:rPr>
      </w:pPr>
    </w:p>
    <w:p w:rsidR="008B0FB6" w:rsidRDefault="008B0FB6" w:rsidP="008B0FB6">
      <w:pPr>
        <w:pStyle w:val="ab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Утверждено</w:t>
      </w:r>
    </w:p>
    <w:p w:rsidR="008B0FB6" w:rsidRPr="00C8058C" w:rsidRDefault="008B0FB6" w:rsidP="008B0FB6">
      <w:pPr>
        <w:pStyle w:val="ab"/>
        <w:ind w:left="1416" w:firstLine="708"/>
        <w:jc w:val="right"/>
        <w:rPr>
          <w:rFonts w:ascii="Courier New" w:hAnsi="Courier New" w:cs="Courier New"/>
          <w:bCs/>
        </w:rPr>
      </w:pPr>
      <w:r w:rsidRPr="00C8058C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ab/>
      </w:r>
      <w:r>
        <w:rPr>
          <w:rFonts w:ascii="Courier New" w:hAnsi="Courier New" w:cs="Courier New"/>
          <w:bCs/>
        </w:rPr>
        <w:tab/>
        <w:t xml:space="preserve">    </w:t>
      </w:r>
      <w:r w:rsidRPr="00C8058C">
        <w:rPr>
          <w:rFonts w:ascii="Courier New" w:hAnsi="Courier New" w:cs="Courier New"/>
          <w:bCs/>
        </w:rPr>
        <w:t>решением Думы</w:t>
      </w:r>
      <w:r>
        <w:rPr>
          <w:rFonts w:ascii="Courier New" w:hAnsi="Courier New" w:cs="Courier New"/>
          <w:bCs/>
        </w:rPr>
        <w:t xml:space="preserve"> </w:t>
      </w:r>
      <w:r w:rsidRPr="00C8058C">
        <w:rPr>
          <w:rFonts w:ascii="Courier New" w:hAnsi="Courier New" w:cs="Courier New"/>
          <w:bCs/>
        </w:rPr>
        <w:t>муниципального</w:t>
      </w:r>
      <w:r>
        <w:rPr>
          <w:rFonts w:ascii="Courier New" w:hAnsi="Courier New" w:cs="Courier New"/>
          <w:bCs/>
        </w:rPr>
        <w:t xml:space="preserve"> образования                       </w:t>
      </w:r>
      <w:r w:rsidRPr="00C8058C">
        <w:rPr>
          <w:rFonts w:ascii="Courier New" w:hAnsi="Courier New" w:cs="Courier New"/>
          <w:bCs/>
        </w:rPr>
        <w:t xml:space="preserve">«Иваническ» </w:t>
      </w:r>
      <w:r w:rsidR="007E330A">
        <w:rPr>
          <w:rFonts w:ascii="Courier New" w:hAnsi="Courier New" w:cs="Courier New"/>
          <w:bCs/>
        </w:rPr>
        <w:t>от 05.12. 2022 года № 4/140</w:t>
      </w:r>
      <w:r w:rsidRPr="00C8058C">
        <w:rPr>
          <w:rFonts w:ascii="Courier New" w:hAnsi="Courier New" w:cs="Courier New"/>
          <w:bCs/>
        </w:rPr>
        <w:t>-дмо</w:t>
      </w:r>
    </w:p>
    <w:p w:rsidR="008B0FB6" w:rsidRPr="00C8058C" w:rsidRDefault="008B0FB6" w:rsidP="008B0FB6">
      <w:pPr>
        <w:jc w:val="right"/>
        <w:rPr>
          <w:rFonts w:ascii="Courier New" w:hAnsi="Courier New" w:cs="Courier New"/>
          <w:bCs/>
        </w:rPr>
      </w:pPr>
    </w:p>
    <w:p w:rsidR="008B0FB6" w:rsidRPr="006B159C" w:rsidRDefault="008B0FB6" w:rsidP="008B0FB6">
      <w:pPr>
        <w:pStyle w:val="11"/>
        <w:spacing w:before="0" w:beforeAutospacing="0" w:after="0" w:afterAutospacing="0"/>
        <w:jc w:val="both"/>
        <w:rPr>
          <w:sz w:val="28"/>
          <w:szCs w:val="28"/>
        </w:rPr>
      </w:pPr>
    </w:p>
    <w:p w:rsidR="006B159C" w:rsidRPr="008B0FB6" w:rsidRDefault="006B159C" w:rsidP="008B0FB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8B0FB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ПРАВИЛА БЛАГОУСТРОЙСТВА ТЕРРИТОРИИ</w:t>
      </w:r>
      <w:bookmarkStart w:id="0" w:name="_Hlk101512676"/>
      <w:r w:rsidR="008B0FB6" w:rsidRPr="008B0FB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МУНИЦИПАЛЬНОГО ОБРАЗОВАНИЯ «ИВАНИЧЕСК»</w:t>
      </w:r>
    </w:p>
    <w:p w:rsidR="006B159C" w:rsidRPr="008B0FB6" w:rsidRDefault="006B159C" w:rsidP="006B159C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30"/>
          <w:szCs w:val="30"/>
          <w:lang w:eastAsia="ru-RU"/>
        </w:rPr>
      </w:pPr>
    </w:p>
    <w:bookmarkEnd w:id="0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8B0FB6" w:rsidRPr="00C03D9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«Иваническ»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5A1B2E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r w:rsidR="008B0FB6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которой определены Правилами в соответствии с порядком, установленным Законом </w:t>
      </w:r>
      <w:r w:rsidR="00233114" w:rsidRPr="005A1B2E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5A1B2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5A1B2E" w:rsidRDefault="006B159C" w:rsidP="003D0ED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3"/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официальном сайте Администрации</w:t>
      </w:r>
      <w:r w:rsidR="00704BD8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«Иваническ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информационно-телекоммуникационно</w:t>
      </w:r>
      <w:r w:rsidR="00704BD8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й сети «Интернет»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адресу: </w:t>
      </w:r>
      <w:r w:rsidR="00704BD8" w:rsidRPr="005A1B2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http</w:t>
      </w:r>
      <w:r w:rsidR="00704BD8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//иваническ.рф/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(общественные и торгово-развлекательные центры, иные наиболее посещаемые места), в холлах объектов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r w:rsidR="00704BD8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использования,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эффективных архитектурно-планировочных приемов;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4" w:name="_Hlk11160493"/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704BD8"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4E054E"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прилегающих территорий</w:t>
      </w:r>
    </w:p>
    <w:p w:rsidR="005A1B2E" w:rsidRPr="005A1B2E" w:rsidRDefault="005A1B2E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r w:rsidR="009506A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раниц</w:t>
      </w:r>
      <w:r w:rsidR="009506A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Границы прилегающей территории определяются с учетом следующих ограничений и условий: 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5A1B2E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5A1B2E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3.2. </w:t>
      </w:r>
      <w:r w:rsidR="00C24CBA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5A1B2E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5A1B2E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5A1B2E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5A1B2E" w:rsidRDefault="00C24CBA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5A1B2E" w:rsidRDefault="006B159C" w:rsidP="00C24CBA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5A1B2E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5A1B2E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3.5. </w:t>
      </w:r>
      <w:bookmarkStart w:id="5" w:name="sub_55"/>
      <w:r w:rsidR="00C24CBA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5A1B2E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Start w:id="6" w:name="sub_56"/>
      <w:bookmarkEnd w:id="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="00777E81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метра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4 метра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на прочих территориях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9) для промышленных предприятий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метра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C24CBA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6"/>
    <w:p w:rsidR="006B159C" w:rsidRPr="005A1B2E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8 часов утра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4.13. </w:t>
      </w:r>
      <w:bookmarkStart w:id="7" w:name="_Hlk813722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</w:t>
      </w:r>
      <w:bookmarkStart w:id="8" w:name="_Hlk2221095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="004B0A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:rsidR="006B159C" w:rsidRPr="005A1B2E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4.14. Запрещается: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4.22. Удаление ЖБО должно проводит</w:t>
      </w:r>
      <w:r w:rsidR="00777E81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ь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4.24.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лифтах </w:t>
      </w:r>
      <w:bookmarkEnd w:id="10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4.29. При сопряжении покрытия пешеходных коммуникаций с газоном (грунтом, мягкими покрытиями) допускается предусматривать установку бортовых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камней различных видов. Бортовые камни допускается устанавливать на одном уровне с пешеходными коммуникациями.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октября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применять техническую соль и жидкий хлористый кальций в качестве противогололёдного реагента на тротуарах, посадочных площадках остановочных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павильонов общественного транспорта, в парках, скверах, дворах и прочих пешеходных и озеленённых зонах.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5.8. </w:t>
      </w:r>
      <w:bookmarkStart w:id="11" w:name="6"/>
      <w:bookmarkEnd w:id="1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5.10. В зимний период </w:t>
      </w:r>
      <w:bookmarkStart w:id="12" w:name="_Hlk22804048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3"/>
      <w:bookmarkEnd w:id="14"/>
      <w:r w:rsidR="00777E81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Запрещается сбрасывать снег, наледь, сосульки и мусор в воронки водосточных труб.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5.12.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5A1B2E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5" w:name="7"/>
      <w:bookmarkEnd w:id="15"/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.7.Сжигание листьев деревьев, кустарников на территории населенных пунктов поселения запрещено.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</w:t>
      </w:r>
      <w:r w:rsidR="00777E81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r w:rsidR="00777E81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фасада,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300 мм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белом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черная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черном цвете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90 мм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140 мм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25 метров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9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от 2,5 до 5,0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1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0,6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0,4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0,1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второго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первым и вторым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0,5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60%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2,5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0,8 м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не более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1,2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6,5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7.21. Не допускается: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суток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7.25. Включение и отключение устройств наружного освещения подъездов жилых домов, номерных знаков домов и указателей адресных единиц, а также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систем архитектурно-художественной подсветки производится в режиме работы наружного освещения улиц.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обычные (традиционные),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светильники,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7.42. Установка памятников, памятных досок, знаков охраны памятников истории, культуры и природы на земельных участках, зданиях и сооружениях,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7.50. Установка ограждений не должна препятствовать свободному доступу пешеходов и маломобильных групп населения к объектам образования,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основным относятся пешеходные коммуникации, обеспечивающие связь жилых, общественных, производственных и иных зданий и сооружений с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территории,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5A1B2E" w:rsidRPr="005A1B2E" w:rsidRDefault="005A1B2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маломобильных групп населения,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осуществляются,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9.3. Проектирование путей движения маломобильных групп населения,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тактильных мнемосхемах может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размещаться,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детские спортивные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10.7. Площадки могут быть организованы в виде отдельных площадок для различных возрастных групп жителей населенного пункта или как комплексы из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5A1B2E" w:rsidRPr="005A1B2E" w:rsidRDefault="005A1B2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парковки (парковочные места), обозначенные разметкой, при необходимости обустроенные и оборудованные, </w:t>
      </w:r>
      <w:r w:rsidR="00F23BB9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являющееся,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11.9. Установка ограждений и иных конструкций, препятствующих использованию парковок общего пользования, за исключением платных парковок,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допускается.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5A1B2E" w:rsidRPr="005A1B2E" w:rsidRDefault="005A1B2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600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1,5 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При этом следует учитывать, что расстояние между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очистку урн;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текущий ремонт.</w:t>
      </w:r>
    </w:p>
    <w:p w:rsidR="006B159C" w:rsidRPr="005A1B2E" w:rsidRDefault="006B159C" w:rsidP="006B15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  <w:r w:rsidR="00CC0733"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F33A14" w:rsidRPr="005A1B2E" w:rsidRDefault="00F33A14" w:rsidP="00F33A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22" w:name="_Hlk104286455"/>
      <w:r w:rsidRPr="005A1B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2"/>
      <w:r w:rsidRPr="005A1B2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3" w:name="_Hlk10560126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4" w:name="sub_4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</w:t>
      </w:r>
      <w:bookmarkStart w:id="25" w:name="_Hlk10556166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газонов и других разрытых участков, последующих </w:t>
      </w:r>
      <w:bookmarkEnd w:id="26"/>
      <w:bookmarkEnd w:id="27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</w:t>
      </w:r>
      <w:bookmarkStart w:id="28" w:name="_Hlk1081330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CC0733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Иркутской области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28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9" w:name="sub_1004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допускается требовать </w:t>
      </w:r>
      <w:r w:rsidR="005629AE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три дня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0" w:name="sub_1005"/>
      <w:bookmarkEnd w:id="2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1" w:name="sub_1006"/>
      <w:bookmarkEnd w:id="30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существующие и проектируемые инженерные сети;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13.12. Отметку о согласовании </w:t>
      </w:r>
      <w:bookmarkStart w:id="33" w:name="_Hlk1081403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CC0733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Иркутской области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(структурным подразделением (его должностным лицом) управления ГИБДД)</w:t>
      </w:r>
      <w:bookmarkEnd w:id="33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схемы движения транспорта и (или) пешеходов необходимо получить в случае, если земляные </w:t>
      </w:r>
      <w:bookmarkStart w:id="34" w:name="_Hlk10813944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работы связаны с вскрытием дорожных покрытий</w:t>
      </w:r>
      <w:r w:rsidR="00CC0733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местах движения транспорта и пешеходов</w:t>
      </w:r>
      <w:bookmarkEnd w:id="34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подпунктом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5" w:name="sub_1007"/>
      <w:bookmarkEnd w:id="3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6" w:name="sub_1008"/>
      <w:bookmarkEnd w:id="3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13.6 настоящих Правил;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нарушение схемой благоустройства земельного участка требований,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установленных настоящими Правилами;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7" w:name="sub_100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CC0733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</w:t>
      </w:r>
      <w:r w:rsidR="00CC0733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повреждений,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</w:t>
      </w:r>
      <w:r w:rsidR="00CC0733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позднее,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чем за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сутки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200 - 300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500 - 600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погонных метров.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2) смещение каких-либо строений и сооружений на трассах существующих подземных сетей;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9" w:name="sub_101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</w:t>
      </w:r>
      <w:bookmarkEnd w:id="40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тротуара. При пересечении улиц траншеями асфальтовое покрытие на проезжей части восстанавливается картами не менее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 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 м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1" w:name="sub_1012"/>
      <w:bookmarkEnd w:id="3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13.28. В период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после 15 апреля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2" w:name="sub_103607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31 мая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bookmarkEnd w:id="42"/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3" w:name="sub_1013"/>
      <w:bookmarkEnd w:id="41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13.30. После завершения осуществления земляных работ на основании разрешения на осуществление земляных работ</w:t>
      </w:r>
      <w:r w:rsidRPr="005A1B2E">
        <w:rPr>
          <w:rFonts w:ascii="Arial" w:eastAsia="Times New Roman" w:hAnsi="Arial" w:cs="Arial"/>
          <w:sz w:val="24"/>
          <w:szCs w:val="24"/>
          <w:lang w:eastAsia="ru-RU"/>
        </w:rPr>
        <w:t xml:space="preserve"> либо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5A1B2E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Приложением</w:t>
        </w:r>
      </w:hyperlink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5" w:name="sub_1015"/>
      <w:bookmarkEnd w:id="44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6" w:name="sub_1016"/>
      <w:bookmarkEnd w:id="45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7" w:name="sub_1017"/>
      <w:bookmarkEnd w:id="46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14.4. </w:t>
      </w:r>
      <w:bookmarkStart w:id="48" w:name="_Hlk7527352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14.8. В условиях высокого уровня загрязнения воздуха допускается формировать многорядные древесно-кустарниковые посадки: при хорошем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15. Охрана и содержание зелёных насаждений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49" w:name="_Hlk35262974"/>
      <w:bookmarkStart w:id="50" w:name="_Hlk35260093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="00CC0733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</w:t>
      </w:r>
      <w:r w:rsidR="00CC22D7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(или) разрешения, является Администрация поселения.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6B159C" w:rsidRPr="005A1B2E" w:rsidRDefault="006B159C" w:rsidP="006B1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1" w:name="sub_1004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="00CC22D7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1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49"/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15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заявителю заказным письмом с приложением документов, предусмотренных подпунктами 2 - 4 пункта 15.5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5A1B2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CC22D7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5 рабочих дней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15.11. Содержание озелененных территорий поселения может осуществляться путем привлечения специализированных организаций, а также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жителей поселения, в том числе добровольцев (волонтеров), и других заинтересованных лиц.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15.12 В рамках мероприятий по содержанию озелененных территорий допускается: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0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16. Восстановление зелёных насаждений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16.1. Компенсационное озеленение производится с учётом следующих требований: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16.2. Компенсационное озеленение производится</w:t>
      </w:r>
      <w:r w:rsidR="00374FA6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CC22D7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74FA6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как правило,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4"/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b/>
          <w:color w:val="000000"/>
          <w:sz w:val="24"/>
          <w:szCs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lastRenderedPageBreak/>
        <w:t>17.1. Мероприятия по выявлению карантинных и ядовитых растений, борьбе с ними, локализации, ликвидации их очагов осуществляются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5A1B2E">
        <w:rPr>
          <w:rFonts w:ascii="Arial" w:eastAsia="Calibri" w:hAnsi="Arial" w:cs="Arial"/>
          <w:color w:val="000000"/>
          <w:sz w:val="24"/>
          <w:szCs w:val="24"/>
        </w:rPr>
        <w:t xml:space="preserve">, а также </w:t>
      </w:r>
      <w:r w:rsidRPr="005A1B2E">
        <w:rPr>
          <w:rFonts w:ascii="Arial" w:eastAsia="Calibri" w:hAnsi="Arial" w:cs="Arial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17.2. В целях своевременного выявления карантинных и ядовитых растений лица</w:t>
      </w:r>
      <w:r w:rsidR="00A5761E" w:rsidRPr="005A1B2E">
        <w:rPr>
          <w:rFonts w:ascii="Arial" w:eastAsia="Calibri" w:hAnsi="Arial" w:cs="Arial"/>
          <w:color w:val="000000"/>
          <w:sz w:val="24"/>
          <w:szCs w:val="24"/>
        </w:rPr>
        <w:t>,</w:t>
      </w:r>
      <w:r w:rsidR="00CC22D7" w:rsidRPr="005A1B2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A5761E" w:rsidRPr="005A1B2E">
        <w:rPr>
          <w:rFonts w:ascii="Arial" w:eastAsia="Calibri" w:hAnsi="Arial" w:cs="Arial"/>
          <w:color w:val="000000"/>
          <w:sz w:val="24"/>
          <w:szCs w:val="24"/>
        </w:rPr>
        <w:t xml:space="preserve">указанные  в абзаце 1 пункта 17.1,  </w:t>
      </w:r>
      <w:r w:rsidRPr="005A1B2E">
        <w:rPr>
          <w:rFonts w:ascii="Arial" w:eastAsia="Calibri" w:hAnsi="Arial" w:cs="Arial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A1B2E">
        <w:rPr>
          <w:rFonts w:ascii="Arial" w:eastAsia="Calibri" w:hAnsi="Arial" w:cs="Arial"/>
          <w:color w:val="000000"/>
          <w:sz w:val="24"/>
          <w:szCs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18. Места (площадки) накопления твердых коммунальных отходов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CC22D7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Иркутской области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в соответствии с территориальной схемой обращения с отходами </w:t>
      </w:r>
      <w:r w:rsidR="0082251B" w:rsidRPr="005A1B2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Иркутской области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утверждаемой </w:t>
      </w:r>
      <w:r w:rsidR="0082251B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администрации муниципального образования «Иваническ» от 06.08.2019 г. № 34-п «Об утвержд</w:t>
      </w:r>
      <w:r w:rsidR="00F638F8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ении реестра мест (площадок) нак</w:t>
      </w:r>
      <w:r w:rsidR="0082251B"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опления твердых коммунальных отходов в муниципальном образовании «Иваническ»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2" w:name="_Hlk67486644"/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2"/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5A1B2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19. Выпас и прогон сельскохозяйственных животных</w:t>
      </w:r>
    </w:p>
    <w:p w:rsidR="005A1B2E" w:rsidRPr="005A1B2E" w:rsidRDefault="005A1B2E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Сельскохозяйственные животные, принадлежащие сельскохозяйственным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5A1B2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правовыми актами поселения.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19.</w:t>
      </w:r>
      <w:r w:rsidR="00C21E02"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:rsidR="006B159C" w:rsidRPr="005A1B2E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:rsidR="006B159C" w:rsidRPr="005A1B2E" w:rsidRDefault="006B159C" w:rsidP="006B159C">
      <w:pPr>
        <w:spacing w:after="0" w:line="240" w:lineRule="auto"/>
        <w:ind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B159C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20. Праздничное оформление территории поселения</w:t>
      </w:r>
    </w:p>
    <w:p w:rsidR="005A1B2E" w:rsidRPr="005A1B2E" w:rsidRDefault="005A1B2E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20.1. Праздничное и (или) тематическое оформление территории поселения осуществляется на период проведения государственных, региональных и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фасады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20.3. К элементам праздничного оформления относятся: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20.8. Праздничное оформление осуществляется собственниками и (или) иными законными владельцами объектов праздничного оформления в рамках </w:t>
      </w: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B159C" w:rsidRPr="005A1B2E" w:rsidRDefault="006B159C" w:rsidP="006B159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1B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5E3EEC" w:rsidRPr="005A1B2E" w:rsidRDefault="005E3EEC" w:rsidP="0080591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5E3EEC" w:rsidRPr="005A1B2E" w:rsidSect="00080E9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20E" w:rsidRDefault="0022620E" w:rsidP="0022438A">
      <w:pPr>
        <w:spacing w:after="0" w:line="240" w:lineRule="auto"/>
      </w:pPr>
      <w:r>
        <w:separator/>
      </w:r>
    </w:p>
  </w:endnote>
  <w:endnote w:type="continuationSeparator" w:id="1">
    <w:p w:rsidR="0022620E" w:rsidRDefault="0022620E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20E" w:rsidRDefault="0022620E" w:rsidP="0022438A">
      <w:pPr>
        <w:spacing w:after="0" w:line="240" w:lineRule="auto"/>
      </w:pPr>
      <w:r>
        <w:separator/>
      </w:r>
    </w:p>
  </w:footnote>
  <w:footnote w:type="continuationSeparator" w:id="1">
    <w:p w:rsidR="0022620E" w:rsidRDefault="0022620E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12F6F"/>
    <w:rsid w:val="00015C67"/>
    <w:rsid w:val="00026EE6"/>
    <w:rsid w:val="000303BA"/>
    <w:rsid w:val="0007474C"/>
    <w:rsid w:val="00076006"/>
    <w:rsid w:val="00076D95"/>
    <w:rsid w:val="00080E92"/>
    <w:rsid w:val="00083904"/>
    <w:rsid w:val="00083F4B"/>
    <w:rsid w:val="000B6977"/>
    <w:rsid w:val="000C33C5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2438A"/>
    <w:rsid w:val="0022620E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A0806"/>
    <w:rsid w:val="002C40F7"/>
    <w:rsid w:val="0032707B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05ACD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A2485"/>
    <w:rsid w:val="004B0A20"/>
    <w:rsid w:val="004C7A86"/>
    <w:rsid w:val="004E0261"/>
    <w:rsid w:val="004E054E"/>
    <w:rsid w:val="004E6D0A"/>
    <w:rsid w:val="004F315F"/>
    <w:rsid w:val="00541700"/>
    <w:rsid w:val="00545EBC"/>
    <w:rsid w:val="00545FBF"/>
    <w:rsid w:val="005629AE"/>
    <w:rsid w:val="00575B9F"/>
    <w:rsid w:val="00594FF4"/>
    <w:rsid w:val="00597CD0"/>
    <w:rsid w:val="005A1B2E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B2968"/>
    <w:rsid w:val="006D470F"/>
    <w:rsid w:val="006E15E0"/>
    <w:rsid w:val="006F17AE"/>
    <w:rsid w:val="00704BD8"/>
    <w:rsid w:val="00744B9B"/>
    <w:rsid w:val="007460AB"/>
    <w:rsid w:val="0076002E"/>
    <w:rsid w:val="00766744"/>
    <w:rsid w:val="00777E81"/>
    <w:rsid w:val="007E18C8"/>
    <w:rsid w:val="007E330A"/>
    <w:rsid w:val="00805918"/>
    <w:rsid w:val="00810B01"/>
    <w:rsid w:val="00817327"/>
    <w:rsid w:val="0082251B"/>
    <w:rsid w:val="008476E8"/>
    <w:rsid w:val="00851E51"/>
    <w:rsid w:val="00857009"/>
    <w:rsid w:val="00861336"/>
    <w:rsid w:val="00875E5D"/>
    <w:rsid w:val="00882D53"/>
    <w:rsid w:val="008A24C2"/>
    <w:rsid w:val="008A7B04"/>
    <w:rsid w:val="008B0FB6"/>
    <w:rsid w:val="008C7E92"/>
    <w:rsid w:val="0091524E"/>
    <w:rsid w:val="00933B4A"/>
    <w:rsid w:val="009368FA"/>
    <w:rsid w:val="00941820"/>
    <w:rsid w:val="009474E8"/>
    <w:rsid w:val="009506A9"/>
    <w:rsid w:val="009507C7"/>
    <w:rsid w:val="009516DA"/>
    <w:rsid w:val="00971F11"/>
    <w:rsid w:val="009753C9"/>
    <w:rsid w:val="00992205"/>
    <w:rsid w:val="009A515E"/>
    <w:rsid w:val="009B2D65"/>
    <w:rsid w:val="009C4EAE"/>
    <w:rsid w:val="009D0E75"/>
    <w:rsid w:val="009F12E7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2E9E"/>
    <w:rsid w:val="00AC5947"/>
    <w:rsid w:val="00AE51DE"/>
    <w:rsid w:val="00AF075E"/>
    <w:rsid w:val="00AF2E0B"/>
    <w:rsid w:val="00AF3D79"/>
    <w:rsid w:val="00B0281E"/>
    <w:rsid w:val="00B2741C"/>
    <w:rsid w:val="00B34791"/>
    <w:rsid w:val="00B372C5"/>
    <w:rsid w:val="00B42ACF"/>
    <w:rsid w:val="00B44540"/>
    <w:rsid w:val="00B7394A"/>
    <w:rsid w:val="00B77570"/>
    <w:rsid w:val="00B844C2"/>
    <w:rsid w:val="00B84BE7"/>
    <w:rsid w:val="00B9185D"/>
    <w:rsid w:val="00B926CB"/>
    <w:rsid w:val="00B961D5"/>
    <w:rsid w:val="00B97699"/>
    <w:rsid w:val="00BD732F"/>
    <w:rsid w:val="00C03D9C"/>
    <w:rsid w:val="00C21E02"/>
    <w:rsid w:val="00C24CBA"/>
    <w:rsid w:val="00C33A84"/>
    <w:rsid w:val="00C5766E"/>
    <w:rsid w:val="00C60C3B"/>
    <w:rsid w:val="00C6325F"/>
    <w:rsid w:val="00C65B08"/>
    <w:rsid w:val="00C836C5"/>
    <w:rsid w:val="00CC0733"/>
    <w:rsid w:val="00CC22D7"/>
    <w:rsid w:val="00CC2A77"/>
    <w:rsid w:val="00CC6C6F"/>
    <w:rsid w:val="00D025A0"/>
    <w:rsid w:val="00D20C8D"/>
    <w:rsid w:val="00D4265E"/>
    <w:rsid w:val="00D55795"/>
    <w:rsid w:val="00D74020"/>
    <w:rsid w:val="00D80672"/>
    <w:rsid w:val="00D84CE1"/>
    <w:rsid w:val="00D87D08"/>
    <w:rsid w:val="00D97106"/>
    <w:rsid w:val="00DA4C49"/>
    <w:rsid w:val="00DF1629"/>
    <w:rsid w:val="00DF3C8A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3BB9"/>
    <w:rsid w:val="00F27415"/>
    <w:rsid w:val="00F33A14"/>
    <w:rsid w:val="00F34003"/>
    <w:rsid w:val="00F43F2E"/>
    <w:rsid w:val="00F50825"/>
    <w:rsid w:val="00F5409C"/>
    <w:rsid w:val="00F5487D"/>
    <w:rsid w:val="00F638F8"/>
    <w:rsid w:val="00F66F8C"/>
    <w:rsid w:val="00F820A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No Spacing"/>
    <w:uiPriority w:val="1"/>
    <w:qFormat/>
    <w:rsid w:val="008B0FB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1B20-FCCF-4581-ACB0-3C7198699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24873</Words>
  <Characters>141782</Characters>
  <Application>Microsoft Office Word</Application>
  <DocSecurity>0</DocSecurity>
  <Lines>1181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user</cp:lastModifiedBy>
  <cp:revision>12</cp:revision>
  <cp:lastPrinted>2022-01-10T04:11:00Z</cp:lastPrinted>
  <dcterms:created xsi:type="dcterms:W3CDTF">2022-11-07T09:07:00Z</dcterms:created>
  <dcterms:modified xsi:type="dcterms:W3CDTF">2022-12-04T05:37:00Z</dcterms:modified>
</cp:coreProperties>
</file>