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2E7" w:rsidRPr="00D73D34" w:rsidRDefault="00004B74" w:rsidP="008D22E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28.04.2022 Г. № 14</w:t>
      </w:r>
      <w:r w:rsidR="008D22E7" w:rsidRPr="00D73D34">
        <w:rPr>
          <w:rFonts w:ascii="Arial" w:hAnsi="Arial" w:cs="Arial"/>
          <w:b/>
          <w:sz w:val="32"/>
          <w:szCs w:val="32"/>
        </w:rPr>
        <w:t>-П</w:t>
      </w:r>
    </w:p>
    <w:p w:rsidR="008D22E7" w:rsidRPr="00D73D34" w:rsidRDefault="008D22E7" w:rsidP="008D22E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73D3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D22E7" w:rsidRPr="00D73D34" w:rsidRDefault="008D22E7" w:rsidP="008D22E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73D34">
        <w:rPr>
          <w:rFonts w:ascii="Arial" w:hAnsi="Arial" w:cs="Arial"/>
          <w:b/>
          <w:sz w:val="32"/>
          <w:szCs w:val="32"/>
        </w:rPr>
        <w:t>ИРКУТСКАЯ ОБЛАСТЬ</w:t>
      </w:r>
    </w:p>
    <w:p w:rsidR="008D22E7" w:rsidRPr="00D73D34" w:rsidRDefault="008D22E7" w:rsidP="008D22E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73D3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8D22E7" w:rsidRPr="00D73D34" w:rsidRDefault="008D22E7" w:rsidP="008D22E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73D34">
        <w:rPr>
          <w:rFonts w:ascii="Arial" w:hAnsi="Arial" w:cs="Arial"/>
          <w:b/>
          <w:sz w:val="32"/>
          <w:szCs w:val="32"/>
        </w:rPr>
        <w:t>МУНИ</w:t>
      </w:r>
      <w:r>
        <w:rPr>
          <w:rFonts w:ascii="Arial" w:hAnsi="Arial" w:cs="Arial"/>
          <w:b/>
          <w:sz w:val="32"/>
          <w:szCs w:val="32"/>
        </w:rPr>
        <w:t>ЦИПАЛЬНОЕ ОБРАЗОВАНИЕ «ИВАНИЧЕСК</w:t>
      </w:r>
      <w:r w:rsidRPr="00D73D34">
        <w:rPr>
          <w:rFonts w:ascii="Arial" w:hAnsi="Arial" w:cs="Arial"/>
          <w:b/>
          <w:sz w:val="32"/>
          <w:szCs w:val="32"/>
        </w:rPr>
        <w:t>»</w:t>
      </w:r>
    </w:p>
    <w:p w:rsidR="008D22E7" w:rsidRPr="00D73D34" w:rsidRDefault="008D22E7" w:rsidP="008D22E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73D34">
        <w:rPr>
          <w:rFonts w:ascii="Arial" w:hAnsi="Arial" w:cs="Arial"/>
          <w:b/>
          <w:sz w:val="32"/>
          <w:szCs w:val="32"/>
        </w:rPr>
        <w:t>АДМИНИСТРАЦИЯ</w:t>
      </w:r>
    </w:p>
    <w:p w:rsidR="008D22E7" w:rsidRDefault="008D22E7" w:rsidP="008D22E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73D34">
        <w:rPr>
          <w:rFonts w:ascii="Arial" w:hAnsi="Arial" w:cs="Arial"/>
          <w:b/>
          <w:sz w:val="32"/>
          <w:szCs w:val="32"/>
        </w:rPr>
        <w:t>ПОСТАНОВЛЕНИЕ</w:t>
      </w:r>
      <w:r w:rsidR="00004B74">
        <w:rPr>
          <w:rFonts w:ascii="Arial" w:hAnsi="Arial" w:cs="Arial"/>
          <w:b/>
          <w:sz w:val="32"/>
          <w:szCs w:val="32"/>
        </w:rPr>
        <w:t xml:space="preserve"> </w:t>
      </w:r>
    </w:p>
    <w:p w:rsidR="008D22E7" w:rsidRDefault="008D22E7" w:rsidP="008D22E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8D22E7" w:rsidRDefault="008D22E7" w:rsidP="008D22E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ПОЛОЖЕНИЯ О СИСТЕМЕ УПРАВЛЕНИЯ ОХРАНОЙ ТРУДА В АДМИНИСТРАЦИИ МУНИЦИПАЛЬНОГО ОБРАЗОВАНИЯ «ИВАНИЧЕСК»</w:t>
      </w:r>
    </w:p>
    <w:p w:rsidR="008D22E7" w:rsidRPr="005B15A2" w:rsidRDefault="008D22E7" w:rsidP="008D22E7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</w:p>
    <w:p w:rsidR="008D22E7" w:rsidRPr="008D22E7" w:rsidRDefault="000C5BD2" w:rsidP="008D22E7">
      <w:pPr>
        <w:pStyle w:val="a5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соответствии с Федеральным законом </w:t>
      </w:r>
      <w:r w:rsidR="008D22E7" w:rsidRPr="008D22E7">
        <w:rPr>
          <w:rFonts w:ascii="Arial" w:hAnsi="Arial" w:cs="Arial"/>
          <w:sz w:val="24"/>
          <w:szCs w:val="24"/>
        </w:rPr>
        <w:t>№</w:t>
      </w:r>
      <w:r w:rsidR="008D22E7">
        <w:rPr>
          <w:rFonts w:ascii="Arial" w:hAnsi="Arial" w:cs="Arial"/>
          <w:sz w:val="24"/>
          <w:szCs w:val="24"/>
        </w:rPr>
        <w:t xml:space="preserve"> </w:t>
      </w:r>
      <w:r w:rsidR="008D22E7" w:rsidRPr="008D22E7">
        <w:rPr>
          <w:rFonts w:ascii="Arial" w:hAnsi="Arial" w:cs="Arial"/>
          <w:sz w:val="24"/>
          <w:szCs w:val="24"/>
        </w:rPr>
        <w:t>311-ФЗ от 2 июля 2021 года «О внесении изменений в трудовой кодекс Российской Федерации», Приказом Минтруда России от 29.10.2021 N 776н, в целях обеспечения требований охраны труда, предупреждения производственного травматизма и профессиональных заболеваний, сохранению здоровья работников в проц</w:t>
      </w:r>
      <w:r w:rsidR="008D22E7">
        <w:rPr>
          <w:rFonts w:ascii="Arial" w:hAnsi="Arial" w:cs="Arial"/>
          <w:sz w:val="24"/>
          <w:szCs w:val="24"/>
        </w:rPr>
        <w:t>ессе трудовой деятельности в а</w:t>
      </w:r>
      <w:r w:rsidR="008D22E7" w:rsidRPr="008D22E7">
        <w:rPr>
          <w:rFonts w:ascii="Arial" w:hAnsi="Arial" w:cs="Arial"/>
          <w:sz w:val="24"/>
          <w:szCs w:val="24"/>
        </w:rPr>
        <w:t xml:space="preserve">дминистрации </w:t>
      </w:r>
      <w:r w:rsidR="008D22E7" w:rsidRPr="008D22E7">
        <w:rPr>
          <w:rFonts w:ascii="Arial" w:hAnsi="Arial" w:cs="Arial"/>
          <w:bCs/>
          <w:sz w:val="24"/>
          <w:szCs w:val="24"/>
        </w:rPr>
        <w:t xml:space="preserve">муниципального образования </w:t>
      </w:r>
      <w:r w:rsidR="008D22E7" w:rsidRPr="008D22E7">
        <w:rPr>
          <w:rFonts w:ascii="Arial" w:hAnsi="Arial" w:cs="Arial"/>
          <w:sz w:val="24"/>
          <w:szCs w:val="24"/>
        </w:rPr>
        <w:t>«</w:t>
      </w:r>
      <w:proofErr w:type="spellStart"/>
      <w:r w:rsidR="008D22E7">
        <w:rPr>
          <w:rFonts w:ascii="Arial" w:hAnsi="Arial" w:cs="Arial"/>
          <w:sz w:val="24"/>
          <w:szCs w:val="24"/>
        </w:rPr>
        <w:t>Иваническ</w:t>
      </w:r>
      <w:proofErr w:type="spellEnd"/>
      <w:r w:rsidR="008D22E7" w:rsidRPr="008D22E7">
        <w:rPr>
          <w:rFonts w:ascii="Arial" w:hAnsi="Arial" w:cs="Arial"/>
          <w:sz w:val="24"/>
          <w:szCs w:val="24"/>
        </w:rPr>
        <w:t xml:space="preserve">» </w:t>
      </w:r>
    </w:p>
    <w:p w:rsidR="008D22E7" w:rsidRDefault="008D22E7" w:rsidP="008D22E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22E7" w:rsidRPr="008D22E7" w:rsidRDefault="008D22E7" w:rsidP="008D22E7">
      <w:pPr>
        <w:pStyle w:val="ConsNormal"/>
        <w:widowControl/>
        <w:ind w:right="0" w:firstLine="540"/>
        <w:jc w:val="center"/>
        <w:rPr>
          <w:b/>
          <w:sz w:val="30"/>
          <w:szCs w:val="30"/>
        </w:rPr>
      </w:pPr>
      <w:r w:rsidRPr="008D22E7">
        <w:rPr>
          <w:b/>
          <w:sz w:val="30"/>
          <w:szCs w:val="30"/>
        </w:rPr>
        <w:t>ПОСТАНОВЛЯЮ:</w:t>
      </w:r>
    </w:p>
    <w:p w:rsidR="008D22E7" w:rsidRPr="008D22E7" w:rsidRDefault="008D22E7" w:rsidP="008D22E7">
      <w:pPr>
        <w:pStyle w:val="a5"/>
        <w:rPr>
          <w:rFonts w:ascii="Arial" w:hAnsi="Arial" w:cs="Arial"/>
          <w:sz w:val="24"/>
          <w:szCs w:val="24"/>
        </w:rPr>
      </w:pPr>
    </w:p>
    <w:p w:rsidR="008D22E7" w:rsidRPr="008D22E7" w:rsidRDefault="008D22E7" w:rsidP="00E178EA">
      <w:pPr>
        <w:pStyle w:val="a5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8D22E7">
        <w:rPr>
          <w:rFonts w:ascii="Arial" w:hAnsi="Arial" w:cs="Arial"/>
          <w:sz w:val="24"/>
          <w:szCs w:val="24"/>
        </w:rPr>
        <w:t xml:space="preserve">Утвердить Положение </w:t>
      </w:r>
      <w:r w:rsidRPr="008D22E7">
        <w:rPr>
          <w:rFonts w:ascii="Arial" w:hAnsi="Arial" w:cs="Arial"/>
          <w:bCs/>
          <w:sz w:val="24"/>
          <w:szCs w:val="24"/>
        </w:rPr>
        <w:t>о сист</w:t>
      </w:r>
      <w:r>
        <w:rPr>
          <w:rFonts w:ascii="Arial" w:hAnsi="Arial" w:cs="Arial"/>
          <w:bCs/>
          <w:sz w:val="24"/>
          <w:szCs w:val="24"/>
        </w:rPr>
        <w:t>еме управления охраной труда в а</w:t>
      </w:r>
      <w:r w:rsidR="00E178EA">
        <w:rPr>
          <w:rFonts w:ascii="Arial" w:hAnsi="Arial" w:cs="Arial"/>
          <w:bCs/>
          <w:sz w:val="24"/>
          <w:szCs w:val="24"/>
        </w:rPr>
        <w:t>дминистрации</w:t>
      </w:r>
      <w:r>
        <w:rPr>
          <w:rFonts w:ascii="Arial" w:hAnsi="Arial" w:cs="Arial"/>
          <w:bCs/>
          <w:sz w:val="24"/>
          <w:szCs w:val="24"/>
          <w:lang w:eastAsia="ru-RU"/>
        </w:rPr>
        <w:t xml:space="preserve"> муниципального образования «</w:t>
      </w:r>
      <w:proofErr w:type="spellStart"/>
      <w:r>
        <w:rPr>
          <w:rFonts w:ascii="Arial" w:hAnsi="Arial" w:cs="Arial"/>
          <w:bCs/>
          <w:sz w:val="24"/>
          <w:szCs w:val="24"/>
          <w:lang w:eastAsia="ru-RU"/>
        </w:rPr>
        <w:t>Иваническ</w:t>
      </w:r>
      <w:proofErr w:type="spellEnd"/>
      <w:r>
        <w:rPr>
          <w:rFonts w:ascii="Arial" w:hAnsi="Arial" w:cs="Arial"/>
          <w:bCs/>
          <w:sz w:val="24"/>
          <w:szCs w:val="24"/>
          <w:lang w:eastAsia="ru-RU"/>
        </w:rPr>
        <w:t>»</w:t>
      </w:r>
      <w:r w:rsidR="00425ADC">
        <w:rPr>
          <w:rFonts w:ascii="Arial" w:hAnsi="Arial" w:cs="Arial"/>
          <w:sz w:val="24"/>
          <w:szCs w:val="24"/>
        </w:rPr>
        <w:t xml:space="preserve"> (Приложение</w:t>
      </w:r>
      <w:r w:rsidRPr="008D22E7">
        <w:rPr>
          <w:rFonts w:ascii="Arial" w:hAnsi="Arial" w:cs="Arial"/>
          <w:sz w:val="24"/>
          <w:szCs w:val="24"/>
        </w:rPr>
        <w:t>).</w:t>
      </w:r>
    </w:p>
    <w:p w:rsidR="008D22E7" w:rsidRPr="008D22E7" w:rsidRDefault="008D22E7" w:rsidP="00E178EA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8D22E7">
        <w:rPr>
          <w:rFonts w:ascii="Arial" w:hAnsi="Arial" w:cs="Arial"/>
          <w:sz w:val="24"/>
          <w:szCs w:val="24"/>
        </w:rPr>
        <w:t>Опу</w:t>
      </w:r>
      <w:r>
        <w:rPr>
          <w:rFonts w:ascii="Arial" w:hAnsi="Arial" w:cs="Arial"/>
          <w:sz w:val="24"/>
          <w:szCs w:val="24"/>
        </w:rPr>
        <w:t xml:space="preserve">бликовать </w:t>
      </w:r>
      <w:r w:rsidR="00E178EA">
        <w:rPr>
          <w:rFonts w:ascii="Arial" w:hAnsi="Arial" w:cs="Arial"/>
          <w:sz w:val="24"/>
          <w:szCs w:val="24"/>
        </w:rPr>
        <w:t xml:space="preserve">настоящее постановление </w:t>
      </w:r>
      <w:r w:rsidRPr="008D22E7">
        <w:rPr>
          <w:rFonts w:ascii="Arial" w:hAnsi="Arial" w:cs="Arial"/>
          <w:sz w:val="24"/>
          <w:szCs w:val="24"/>
        </w:rPr>
        <w:t xml:space="preserve">в информационном бюллетене </w:t>
      </w:r>
      <w:r>
        <w:rPr>
          <w:rFonts w:ascii="Arial" w:hAnsi="Arial" w:cs="Arial"/>
          <w:sz w:val="24"/>
          <w:szCs w:val="24"/>
        </w:rPr>
        <w:t>«</w:t>
      </w:r>
      <w:proofErr w:type="spellStart"/>
      <w:r>
        <w:rPr>
          <w:rFonts w:ascii="Arial" w:hAnsi="Arial" w:cs="Arial"/>
          <w:sz w:val="24"/>
          <w:szCs w:val="24"/>
        </w:rPr>
        <w:t>Иванический</w:t>
      </w:r>
      <w:proofErr w:type="spellEnd"/>
      <w:r>
        <w:rPr>
          <w:rFonts w:ascii="Arial" w:hAnsi="Arial" w:cs="Arial"/>
          <w:sz w:val="24"/>
          <w:szCs w:val="24"/>
        </w:rPr>
        <w:t xml:space="preserve"> вестник» </w:t>
      </w:r>
      <w:r w:rsidR="00E178EA">
        <w:rPr>
          <w:rFonts w:ascii="Arial" w:hAnsi="Arial" w:cs="Arial"/>
          <w:sz w:val="24"/>
          <w:szCs w:val="24"/>
        </w:rPr>
        <w:t xml:space="preserve">и </w:t>
      </w:r>
      <w:proofErr w:type="gramStart"/>
      <w:r w:rsidRPr="008D22E7">
        <w:rPr>
          <w:rFonts w:ascii="Arial" w:hAnsi="Arial" w:cs="Arial"/>
          <w:sz w:val="24"/>
          <w:szCs w:val="24"/>
        </w:rPr>
        <w:t>размест</w:t>
      </w:r>
      <w:r w:rsidR="00E178EA">
        <w:rPr>
          <w:rFonts w:ascii="Arial" w:hAnsi="Arial" w:cs="Arial"/>
          <w:sz w:val="24"/>
          <w:szCs w:val="24"/>
        </w:rPr>
        <w:t>ить его</w:t>
      </w:r>
      <w:proofErr w:type="gramEnd"/>
      <w:r w:rsidR="00E178EA">
        <w:rPr>
          <w:rFonts w:ascii="Arial" w:hAnsi="Arial" w:cs="Arial"/>
          <w:sz w:val="24"/>
          <w:szCs w:val="24"/>
        </w:rPr>
        <w:t xml:space="preserve"> на официальном сайте </w:t>
      </w:r>
      <w:r>
        <w:rPr>
          <w:rFonts w:ascii="Arial" w:hAnsi="Arial" w:cs="Arial"/>
          <w:sz w:val="24"/>
          <w:szCs w:val="24"/>
        </w:rPr>
        <w:t>а</w:t>
      </w:r>
      <w:r w:rsidR="00E178EA">
        <w:rPr>
          <w:rFonts w:ascii="Arial" w:hAnsi="Arial" w:cs="Arial"/>
          <w:sz w:val="24"/>
          <w:szCs w:val="24"/>
        </w:rPr>
        <w:t xml:space="preserve">дминистрации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Иваническ</w:t>
      </w:r>
      <w:proofErr w:type="spellEnd"/>
      <w:r>
        <w:rPr>
          <w:rFonts w:ascii="Arial" w:hAnsi="Arial" w:cs="Arial"/>
          <w:sz w:val="24"/>
          <w:szCs w:val="24"/>
        </w:rPr>
        <w:t>» в сети «Интернет»</w:t>
      </w:r>
    </w:p>
    <w:p w:rsidR="008D22E7" w:rsidRPr="008D22E7" w:rsidRDefault="008D22E7" w:rsidP="00E178EA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Постановление вступает </w:t>
      </w:r>
      <w:r w:rsidRPr="008D22E7">
        <w:rPr>
          <w:rFonts w:ascii="Arial" w:hAnsi="Arial" w:cs="Arial"/>
          <w:sz w:val="24"/>
          <w:szCs w:val="24"/>
        </w:rPr>
        <w:t>в си</w:t>
      </w:r>
      <w:r>
        <w:rPr>
          <w:rFonts w:ascii="Arial" w:hAnsi="Arial" w:cs="Arial"/>
          <w:sz w:val="24"/>
          <w:szCs w:val="24"/>
        </w:rPr>
        <w:t xml:space="preserve">лу с момента опубликования, но </w:t>
      </w:r>
      <w:r w:rsidRPr="008D22E7">
        <w:rPr>
          <w:rFonts w:ascii="Arial" w:hAnsi="Arial" w:cs="Arial"/>
          <w:sz w:val="24"/>
          <w:szCs w:val="24"/>
        </w:rPr>
        <w:t xml:space="preserve">не ранее 01.03.2022 г </w:t>
      </w:r>
    </w:p>
    <w:p w:rsidR="008D22E7" w:rsidRPr="008D22E7" w:rsidRDefault="008D22E7" w:rsidP="00E178EA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 w:rsidRPr="008D22E7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8D22E7">
        <w:rPr>
          <w:rFonts w:ascii="Arial" w:hAnsi="Arial" w:cs="Arial"/>
          <w:sz w:val="24"/>
          <w:szCs w:val="24"/>
        </w:rPr>
        <w:t>Контроль за</w:t>
      </w:r>
      <w:proofErr w:type="gramEnd"/>
      <w:r w:rsidRPr="008D22E7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8D22E7" w:rsidRPr="008D22E7" w:rsidRDefault="008D22E7" w:rsidP="00E178EA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8D22E7" w:rsidRPr="008D22E7" w:rsidRDefault="008D22E7" w:rsidP="008D22E7">
      <w:pPr>
        <w:pStyle w:val="a5"/>
        <w:rPr>
          <w:rFonts w:ascii="Arial" w:hAnsi="Arial" w:cs="Arial"/>
          <w:sz w:val="24"/>
          <w:szCs w:val="24"/>
        </w:rPr>
      </w:pPr>
    </w:p>
    <w:p w:rsidR="00380E41" w:rsidRDefault="00380E41" w:rsidP="008D22E7">
      <w:pPr>
        <w:pStyle w:val="a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</w:t>
      </w:r>
      <w:proofErr w:type="gramStart"/>
      <w:r w:rsidR="00E178EA">
        <w:rPr>
          <w:rFonts w:ascii="Arial" w:hAnsi="Arial" w:cs="Arial"/>
          <w:sz w:val="24"/>
          <w:szCs w:val="24"/>
        </w:rPr>
        <w:t>муниципального</w:t>
      </w:r>
      <w:proofErr w:type="gramEnd"/>
      <w:r w:rsidR="00E178EA">
        <w:rPr>
          <w:rFonts w:ascii="Arial" w:hAnsi="Arial" w:cs="Arial"/>
          <w:sz w:val="24"/>
          <w:szCs w:val="24"/>
        </w:rPr>
        <w:t xml:space="preserve"> </w:t>
      </w:r>
    </w:p>
    <w:p w:rsidR="00380E41" w:rsidRDefault="00E178EA" w:rsidP="008D22E7">
      <w:pPr>
        <w:pStyle w:val="a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образования «</w:t>
      </w:r>
      <w:proofErr w:type="spellStart"/>
      <w:r>
        <w:rPr>
          <w:rFonts w:ascii="Arial" w:hAnsi="Arial" w:cs="Arial"/>
          <w:sz w:val="24"/>
          <w:szCs w:val="24"/>
        </w:rPr>
        <w:t>Иваническ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="008D22E7" w:rsidRPr="008D22E7">
        <w:rPr>
          <w:rFonts w:ascii="Arial" w:hAnsi="Arial" w:cs="Arial"/>
          <w:sz w:val="24"/>
          <w:szCs w:val="24"/>
        </w:rPr>
        <w:t xml:space="preserve">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</w:t>
      </w:r>
    </w:p>
    <w:p w:rsidR="008D22E7" w:rsidRPr="008D22E7" w:rsidRDefault="00E178EA" w:rsidP="008D22E7">
      <w:pPr>
        <w:pStyle w:val="a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И.А. </w:t>
      </w:r>
      <w:proofErr w:type="spellStart"/>
      <w:r>
        <w:rPr>
          <w:rFonts w:ascii="Arial" w:hAnsi="Arial" w:cs="Arial"/>
          <w:sz w:val="24"/>
          <w:szCs w:val="24"/>
        </w:rPr>
        <w:t>Гарбуз</w:t>
      </w:r>
      <w:proofErr w:type="spellEnd"/>
      <w:r w:rsidR="008D22E7" w:rsidRPr="008D22E7">
        <w:rPr>
          <w:rFonts w:ascii="Arial" w:hAnsi="Arial" w:cs="Arial"/>
          <w:sz w:val="24"/>
          <w:szCs w:val="24"/>
        </w:rPr>
        <w:t xml:space="preserve">                                                 </w:t>
      </w:r>
    </w:p>
    <w:p w:rsidR="008D22E7" w:rsidRPr="000C5BD2" w:rsidRDefault="008D22E7" w:rsidP="008D22E7">
      <w:pPr>
        <w:pStyle w:val="a5"/>
        <w:rPr>
          <w:rFonts w:ascii="Courier New" w:hAnsi="Courier New" w:cs="Courier New"/>
          <w:sz w:val="24"/>
          <w:szCs w:val="24"/>
        </w:rPr>
      </w:pPr>
    </w:p>
    <w:p w:rsidR="008D22E7" w:rsidRPr="000C5BD2" w:rsidRDefault="008D22E7" w:rsidP="00E178EA">
      <w:pPr>
        <w:pStyle w:val="a5"/>
        <w:jc w:val="right"/>
        <w:rPr>
          <w:rFonts w:ascii="Courier New" w:hAnsi="Courier New" w:cs="Courier New"/>
        </w:rPr>
      </w:pPr>
      <w:r w:rsidRPr="000C5BD2">
        <w:rPr>
          <w:rFonts w:ascii="Courier New" w:hAnsi="Courier New" w:cs="Courier New"/>
        </w:rPr>
        <w:t xml:space="preserve">Приложение </w:t>
      </w:r>
    </w:p>
    <w:p w:rsidR="00E178EA" w:rsidRPr="000C5BD2" w:rsidRDefault="008D22E7" w:rsidP="00E178EA">
      <w:pPr>
        <w:pStyle w:val="a5"/>
        <w:jc w:val="right"/>
        <w:rPr>
          <w:rFonts w:ascii="Courier New" w:hAnsi="Courier New" w:cs="Courier New"/>
        </w:rPr>
      </w:pPr>
      <w:r w:rsidRPr="000C5BD2">
        <w:rPr>
          <w:rFonts w:ascii="Courier New" w:hAnsi="Courier New" w:cs="Courier New"/>
        </w:rPr>
        <w:t xml:space="preserve">к постановлению </w:t>
      </w:r>
      <w:r w:rsidR="00E178EA" w:rsidRPr="000C5BD2">
        <w:rPr>
          <w:rFonts w:ascii="Courier New" w:hAnsi="Courier New" w:cs="Courier New"/>
        </w:rPr>
        <w:t>а</w:t>
      </w:r>
      <w:r w:rsidRPr="000C5BD2">
        <w:rPr>
          <w:rFonts w:ascii="Courier New" w:hAnsi="Courier New" w:cs="Courier New"/>
        </w:rPr>
        <w:t xml:space="preserve">дминистрации </w:t>
      </w:r>
      <w:proofErr w:type="gramStart"/>
      <w:r w:rsidR="00E178EA" w:rsidRPr="000C5BD2">
        <w:rPr>
          <w:rFonts w:ascii="Courier New" w:hAnsi="Courier New" w:cs="Courier New"/>
        </w:rPr>
        <w:t>муниципального</w:t>
      </w:r>
      <w:proofErr w:type="gramEnd"/>
      <w:r w:rsidR="00E178EA" w:rsidRPr="000C5BD2">
        <w:rPr>
          <w:rFonts w:ascii="Courier New" w:hAnsi="Courier New" w:cs="Courier New"/>
        </w:rPr>
        <w:t xml:space="preserve"> </w:t>
      </w:r>
    </w:p>
    <w:p w:rsidR="008D22E7" w:rsidRPr="000C5BD2" w:rsidRDefault="00E178EA" w:rsidP="000C5BD2">
      <w:pPr>
        <w:pStyle w:val="a5"/>
        <w:ind w:left="3540"/>
        <w:rPr>
          <w:rFonts w:ascii="Courier New" w:hAnsi="Courier New" w:cs="Courier New"/>
        </w:rPr>
      </w:pPr>
      <w:r w:rsidRPr="000C5BD2">
        <w:rPr>
          <w:rFonts w:ascii="Courier New" w:hAnsi="Courier New" w:cs="Courier New"/>
        </w:rPr>
        <w:t>образования «</w:t>
      </w:r>
      <w:proofErr w:type="spellStart"/>
      <w:r w:rsidRPr="000C5BD2">
        <w:rPr>
          <w:rFonts w:ascii="Courier New" w:hAnsi="Courier New" w:cs="Courier New"/>
        </w:rPr>
        <w:t>Иваническ</w:t>
      </w:r>
      <w:proofErr w:type="spellEnd"/>
      <w:r w:rsidRPr="000C5BD2">
        <w:rPr>
          <w:rFonts w:ascii="Courier New" w:hAnsi="Courier New" w:cs="Courier New"/>
        </w:rPr>
        <w:t xml:space="preserve">» от </w:t>
      </w:r>
      <w:r w:rsidR="00004B74">
        <w:rPr>
          <w:rFonts w:ascii="Courier New" w:hAnsi="Courier New" w:cs="Courier New"/>
        </w:rPr>
        <w:t>28</w:t>
      </w:r>
      <w:r w:rsidR="008D22E7" w:rsidRPr="000C5BD2">
        <w:rPr>
          <w:rFonts w:ascii="Courier New" w:hAnsi="Courier New" w:cs="Courier New"/>
        </w:rPr>
        <w:t>.0</w:t>
      </w:r>
      <w:r w:rsidR="00004B74">
        <w:rPr>
          <w:rFonts w:ascii="Courier New" w:hAnsi="Courier New" w:cs="Courier New"/>
        </w:rPr>
        <w:t>4</w:t>
      </w:r>
      <w:r w:rsidR="008D22E7" w:rsidRPr="000C5BD2">
        <w:rPr>
          <w:rFonts w:ascii="Courier New" w:hAnsi="Courier New" w:cs="Courier New"/>
        </w:rPr>
        <w:t xml:space="preserve">.2022 № </w:t>
      </w:r>
      <w:r w:rsidR="00004B74">
        <w:rPr>
          <w:rFonts w:ascii="Courier New" w:hAnsi="Courier New" w:cs="Courier New"/>
        </w:rPr>
        <w:t>14</w:t>
      </w:r>
      <w:r w:rsidRPr="000C5BD2">
        <w:rPr>
          <w:rFonts w:ascii="Courier New" w:hAnsi="Courier New" w:cs="Courier New"/>
        </w:rPr>
        <w:t>-п</w:t>
      </w:r>
    </w:p>
    <w:p w:rsidR="008D22E7" w:rsidRDefault="008D22E7" w:rsidP="008D22E7">
      <w:pPr>
        <w:jc w:val="center"/>
        <w:rPr>
          <w:sz w:val="28"/>
          <w:szCs w:val="28"/>
        </w:rPr>
      </w:pPr>
    </w:p>
    <w:p w:rsidR="008D22E7" w:rsidRPr="000C5BD2" w:rsidRDefault="000C5BD2" w:rsidP="000C5BD2">
      <w:pPr>
        <w:pStyle w:val="a5"/>
        <w:jc w:val="center"/>
        <w:rPr>
          <w:rFonts w:ascii="Arial" w:hAnsi="Arial" w:cs="Arial"/>
          <w:b/>
          <w:sz w:val="30"/>
          <w:szCs w:val="30"/>
        </w:rPr>
      </w:pPr>
      <w:r w:rsidRPr="000C5BD2">
        <w:rPr>
          <w:rFonts w:ascii="Arial" w:hAnsi="Arial" w:cs="Arial"/>
          <w:b/>
          <w:sz w:val="30"/>
          <w:szCs w:val="30"/>
        </w:rPr>
        <w:t>ПОЛОЖЕНИЕ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0C5BD2">
        <w:rPr>
          <w:rFonts w:ascii="Arial" w:hAnsi="Arial" w:cs="Arial"/>
          <w:b/>
          <w:sz w:val="30"/>
          <w:szCs w:val="30"/>
        </w:rPr>
        <w:t>О СИСТЕМЕ УПРАВЛЕНИЯ ОХРАНОЙ ТРУДА</w:t>
      </w:r>
      <w:r>
        <w:rPr>
          <w:rFonts w:ascii="Arial" w:hAnsi="Arial" w:cs="Arial"/>
          <w:b/>
          <w:sz w:val="30"/>
          <w:szCs w:val="30"/>
        </w:rPr>
        <w:t xml:space="preserve"> В А</w:t>
      </w:r>
      <w:r w:rsidRPr="000C5BD2">
        <w:rPr>
          <w:rFonts w:ascii="Arial" w:hAnsi="Arial" w:cs="Arial"/>
          <w:b/>
          <w:sz w:val="30"/>
          <w:szCs w:val="30"/>
        </w:rPr>
        <w:t>ДМИНИСТРАЦИИ</w:t>
      </w:r>
      <w:r>
        <w:rPr>
          <w:rFonts w:ascii="Arial" w:hAnsi="Arial" w:cs="Arial"/>
          <w:b/>
          <w:sz w:val="30"/>
          <w:szCs w:val="30"/>
        </w:rPr>
        <w:t xml:space="preserve"> МУНИЦИПАЛЬНОГО ОБРАЗОВАНИЯ «ИВАНИЧЕСК»</w:t>
      </w:r>
    </w:p>
    <w:p w:rsidR="008D22E7" w:rsidRPr="000C5BD2" w:rsidRDefault="008D22E7" w:rsidP="000C5BD2">
      <w:pPr>
        <w:pStyle w:val="a5"/>
        <w:rPr>
          <w:rFonts w:ascii="Arial" w:hAnsi="Arial" w:cs="Arial"/>
          <w:b/>
          <w:sz w:val="30"/>
          <w:szCs w:val="30"/>
        </w:rPr>
      </w:pPr>
    </w:p>
    <w:p w:rsidR="008D22E7" w:rsidRPr="000C5BD2" w:rsidRDefault="008D22E7" w:rsidP="000C5BD2">
      <w:pPr>
        <w:pStyle w:val="a5"/>
        <w:jc w:val="center"/>
        <w:rPr>
          <w:rFonts w:ascii="Arial" w:hAnsi="Arial" w:cs="Arial"/>
          <w:b/>
          <w:sz w:val="24"/>
          <w:szCs w:val="24"/>
        </w:rPr>
      </w:pPr>
    </w:p>
    <w:p w:rsidR="008D22E7" w:rsidRPr="000C5BD2" w:rsidRDefault="008D22E7" w:rsidP="008D22E7">
      <w:pPr>
        <w:jc w:val="center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b/>
          <w:bCs/>
          <w:sz w:val="24"/>
          <w:szCs w:val="24"/>
        </w:rPr>
        <w:t>I. Общие положения</w:t>
      </w:r>
    </w:p>
    <w:p w:rsidR="008D22E7" w:rsidRPr="000C5BD2" w:rsidRDefault="008D22E7" w:rsidP="008D22E7">
      <w:pPr>
        <w:jc w:val="both"/>
        <w:rPr>
          <w:rFonts w:ascii="Arial" w:hAnsi="Arial" w:cs="Arial"/>
          <w:sz w:val="24"/>
          <w:szCs w:val="24"/>
        </w:rPr>
      </w:pP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lastRenderedPageBreak/>
        <w:t>1. Положение о системе управления охраной</w:t>
      </w:r>
      <w:r w:rsidR="000C5BD2">
        <w:rPr>
          <w:rFonts w:ascii="Arial" w:hAnsi="Arial" w:cs="Arial"/>
          <w:sz w:val="24"/>
          <w:szCs w:val="24"/>
        </w:rPr>
        <w:t xml:space="preserve"> труда в Администрации  муниципального образования «</w:t>
      </w:r>
      <w:proofErr w:type="spellStart"/>
      <w:r w:rsidR="000C5BD2">
        <w:rPr>
          <w:rFonts w:ascii="Arial" w:hAnsi="Arial" w:cs="Arial"/>
          <w:sz w:val="24"/>
          <w:szCs w:val="24"/>
        </w:rPr>
        <w:t>Иваническ</w:t>
      </w:r>
      <w:proofErr w:type="spellEnd"/>
      <w:r w:rsidR="000C5BD2">
        <w:rPr>
          <w:rFonts w:ascii="Arial" w:hAnsi="Arial" w:cs="Arial"/>
          <w:sz w:val="24"/>
          <w:szCs w:val="24"/>
        </w:rPr>
        <w:t>»</w:t>
      </w:r>
      <w:r w:rsidRPr="000C5BD2">
        <w:rPr>
          <w:rFonts w:ascii="Arial" w:hAnsi="Arial" w:cs="Arial"/>
          <w:sz w:val="24"/>
          <w:szCs w:val="24"/>
        </w:rPr>
        <w:t xml:space="preserve">   (далее - Положение о СУОТ) разработано с учетом Примерного положения о системе управления охраной труда, утвержденного Приказом Минтруда России от 29.10.2021 N 776н.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2. Положение о СУОТ разработано также с учетом, в частности: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  <w:t>раздел X "Охрана труда" ТК РФ;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  <w:t xml:space="preserve">ГОСТ 12.0.230-2007. Межгосударственный стандарт. Система стандартов безопасности труда. Системы управления охраной труда. Общие требования (введен в действие Приказом </w:t>
      </w:r>
      <w:proofErr w:type="spellStart"/>
      <w:r w:rsidRPr="000C5BD2">
        <w:rPr>
          <w:rFonts w:ascii="Arial" w:hAnsi="Arial" w:cs="Arial"/>
          <w:sz w:val="24"/>
          <w:szCs w:val="24"/>
        </w:rPr>
        <w:t>Ростехрегулирования</w:t>
      </w:r>
      <w:proofErr w:type="spellEnd"/>
      <w:r w:rsidRPr="000C5BD2">
        <w:rPr>
          <w:rFonts w:ascii="Arial" w:hAnsi="Arial" w:cs="Arial"/>
          <w:sz w:val="24"/>
          <w:szCs w:val="24"/>
        </w:rPr>
        <w:t xml:space="preserve"> от 10.07.2007 N 169-ст);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 xml:space="preserve">- ГОСТ 12.0.230.1-2015. Межгосударственный стандарт. Система стандартов безопасности труда. Системы управления охраной труда. Руководство по применению ГОСТ 12.0.230-2007 (введен в действие Приказом </w:t>
      </w:r>
      <w:proofErr w:type="spellStart"/>
      <w:r w:rsidRPr="000C5BD2">
        <w:rPr>
          <w:rFonts w:ascii="Arial" w:hAnsi="Arial" w:cs="Arial"/>
          <w:sz w:val="24"/>
          <w:szCs w:val="24"/>
        </w:rPr>
        <w:t>Росстандарта</w:t>
      </w:r>
      <w:proofErr w:type="spellEnd"/>
      <w:r w:rsidRPr="000C5BD2">
        <w:rPr>
          <w:rFonts w:ascii="Arial" w:hAnsi="Arial" w:cs="Arial"/>
          <w:sz w:val="24"/>
          <w:szCs w:val="24"/>
        </w:rPr>
        <w:t xml:space="preserve"> от 09.06.2016 N 601-ст).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 xml:space="preserve">3. Положение о СУОТ вводится в целях соблюдения требований </w:t>
      </w:r>
      <w:r w:rsidR="000C5BD2">
        <w:rPr>
          <w:rFonts w:ascii="Arial" w:hAnsi="Arial" w:cs="Arial"/>
          <w:sz w:val="24"/>
          <w:szCs w:val="24"/>
        </w:rPr>
        <w:t>охраны труда в администрации  муниципального образования «</w:t>
      </w:r>
      <w:proofErr w:type="spellStart"/>
      <w:r w:rsidR="000C5BD2">
        <w:rPr>
          <w:rFonts w:ascii="Arial" w:hAnsi="Arial" w:cs="Arial"/>
          <w:sz w:val="24"/>
          <w:szCs w:val="24"/>
        </w:rPr>
        <w:t>Иваническ</w:t>
      </w:r>
      <w:proofErr w:type="spellEnd"/>
      <w:r w:rsidR="000C5BD2">
        <w:rPr>
          <w:rFonts w:ascii="Arial" w:hAnsi="Arial" w:cs="Arial"/>
          <w:sz w:val="24"/>
          <w:szCs w:val="24"/>
        </w:rPr>
        <w:t>»</w:t>
      </w:r>
      <w:r w:rsidRPr="000C5BD2">
        <w:rPr>
          <w:rFonts w:ascii="Arial" w:hAnsi="Arial" w:cs="Arial"/>
          <w:sz w:val="24"/>
          <w:szCs w:val="24"/>
        </w:rPr>
        <w:t>, разработки мер, направленных на создание безопасных условий труда, а также предотвращения производственного травматизма и профессиональной заболеваемости.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4. СУОТ представляет собой единый комплекс, состоящий из следующих элементов: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  <w:t>организационной структуры управления, устанавливающей обязанности и ответственность в области охраны труда на всех уровнях управления;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 xml:space="preserve">-мероприятий, направленных на функционирование СУОТ, включая </w:t>
      </w:r>
      <w:proofErr w:type="gramStart"/>
      <w:r w:rsidRPr="000C5BD2">
        <w:rPr>
          <w:rFonts w:ascii="Arial" w:hAnsi="Arial" w:cs="Arial"/>
          <w:sz w:val="24"/>
          <w:szCs w:val="24"/>
        </w:rPr>
        <w:t>контроль за</w:t>
      </w:r>
      <w:proofErr w:type="gramEnd"/>
      <w:r w:rsidRPr="000C5BD2">
        <w:rPr>
          <w:rFonts w:ascii="Arial" w:hAnsi="Arial" w:cs="Arial"/>
          <w:sz w:val="24"/>
          <w:szCs w:val="24"/>
        </w:rPr>
        <w:t xml:space="preserve"> эффективностью работы в области охраны труда;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  <w:t>документированной информации (локальных нормативных актов о мероприятиях СУОТ, организационно-распорядительных документов, журналов, актов и пр.).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5. Положения СУОТ распр</w:t>
      </w:r>
      <w:r w:rsidR="000C5BD2">
        <w:rPr>
          <w:rFonts w:ascii="Arial" w:hAnsi="Arial" w:cs="Arial"/>
          <w:sz w:val="24"/>
          <w:szCs w:val="24"/>
        </w:rPr>
        <w:t>остраняются на всех работников администрации муниципального образования «</w:t>
      </w:r>
      <w:proofErr w:type="spellStart"/>
      <w:r w:rsidR="000C5BD2">
        <w:rPr>
          <w:rFonts w:ascii="Arial" w:hAnsi="Arial" w:cs="Arial"/>
          <w:sz w:val="24"/>
          <w:szCs w:val="24"/>
        </w:rPr>
        <w:t>Иваническ</w:t>
      </w:r>
      <w:proofErr w:type="spellEnd"/>
      <w:r w:rsidR="000C5BD2">
        <w:rPr>
          <w:rFonts w:ascii="Arial" w:hAnsi="Arial" w:cs="Arial"/>
          <w:sz w:val="24"/>
          <w:szCs w:val="24"/>
        </w:rPr>
        <w:t>».</w:t>
      </w:r>
      <w:r w:rsidRPr="000C5BD2">
        <w:rPr>
          <w:rFonts w:ascii="Arial" w:hAnsi="Arial" w:cs="Arial"/>
          <w:sz w:val="24"/>
          <w:szCs w:val="24"/>
        </w:rPr>
        <w:t xml:space="preserve"> Учитывается деятельность на всех рабочих местах, структурных подразделениях, пр.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6. Положения СУОТ о безопасности, касающиеся нахожд</w:t>
      </w:r>
      <w:r w:rsidR="000C5BD2">
        <w:rPr>
          <w:rFonts w:ascii="Arial" w:hAnsi="Arial" w:cs="Arial"/>
          <w:sz w:val="24"/>
          <w:szCs w:val="24"/>
        </w:rPr>
        <w:t>ения и перемещения на объектах администрации  муниципального образования «</w:t>
      </w:r>
      <w:proofErr w:type="spellStart"/>
      <w:r w:rsidR="000C5BD2">
        <w:rPr>
          <w:rFonts w:ascii="Arial" w:hAnsi="Arial" w:cs="Arial"/>
          <w:sz w:val="24"/>
          <w:szCs w:val="24"/>
        </w:rPr>
        <w:t>Иваническ</w:t>
      </w:r>
      <w:proofErr w:type="spellEnd"/>
      <w:r w:rsidR="000C5BD2">
        <w:rPr>
          <w:rFonts w:ascii="Arial" w:hAnsi="Arial" w:cs="Arial"/>
          <w:sz w:val="24"/>
          <w:szCs w:val="24"/>
        </w:rPr>
        <w:t>»</w:t>
      </w:r>
      <w:r w:rsidRPr="000C5BD2">
        <w:rPr>
          <w:rFonts w:ascii="Arial" w:hAnsi="Arial" w:cs="Arial"/>
          <w:sz w:val="24"/>
          <w:szCs w:val="24"/>
        </w:rPr>
        <w:t>, распространяются на всех лиц. Данные положения доводятся до сведения указанных лиц при проведении вводных инструктажей, включаются в договоры о выполнении подрядных работ.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7. Для целей настоящего Положения о СУОТ разрабатываются и внедряются необходимые меры, направленные на обеспечение безопасных условий нахождения в здании и осуществления в нем трудовой деятельности. В рамках взаимодействия по охране труда учитываются пот</w:t>
      </w:r>
      <w:r w:rsidR="000C5BD2">
        <w:rPr>
          <w:rFonts w:ascii="Arial" w:hAnsi="Arial" w:cs="Arial"/>
          <w:sz w:val="24"/>
          <w:szCs w:val="24"/>
        </w:rPr>
        <w:t>ребности и ожидания работников администрации муниципального образования «</w:t>
      </w:r>
      <w:proofErr w:type="spellStart"/>
      <w:r w:rsidR="000C5BD2">
        <w:rPr>
          <w:rFonts w:ascii="Arial" w:hAnsi="Arial" w:cs="Arial"/>
          <w:sz w:val="24"/>
          <w:szCs w:val="24"/>
        </w:rPr>
        <w:t>Иваническ</w:t>
      </w:r>
      <w:proofErr w:type="spellEnd"/>
      <w:r w:rsidR="000C5BD2">
        <w:rPr>
          <w:rFonts w:ascii="Arial" w:hAnsi="Arial" w:cs="Arial"/>
          <w:sz w:val="24"/>
          <w:szCs w:val="24"/>
        </w:rPr>
        <w:t xml:space="preserve">» </w:t>
      </w:r>
      <w:r w:rsidRPr="000C5BD2">
        <w:rPr>
          <w:rFonts w:ascii="Arial" w:hAnsi="Arial" w:cs="Arial"/>
          <w:sz w:val="24"/>
          <w:szCs w:val="24"/>
        </w:rPr>
        <w:t xml:space="preserve"> и иных заинтересованных сторон.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8. Информация о мерах безопасности, принимаемых в рамках СУОТ, доводится до сведения заинтересованных лиц при проведении вводного инструктажа и включается в договоры о выполнении подрядных работ.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9. Положение о допуске подрядных организаций к производству работ на террито</w:t>
      </w:r>
      <w:r w:rsidR="000C5BD2">
        <w:rPr>
          <w:rFonts w:ascii="Arial" w:hAnsi="Arial" w:cs="Arial"/>
          <w:sz w:val="24"/>
          <w:szCs w:val="24"/>
        </w:rPr>
        <w:t xml:space="preserve">рии </w:t>
      </w:r>
      <w:r w:rsidR="000C5BD2" w:rsidRPr="000C5BD2">
        <w:rPr>
          <w:rFonts w:ascii="Arial" w:hAnsi="Arial" w:cs="Arial"/>
          <w:sz w:val="24"/>
          <w:szCs w:val="24"/>
        </w:rPr>
        <w:t xml:space="preserve"> </w:t>
      </w:r>
      <w:r w:rsidR="000C5BD2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0C5BD2">
        <w:rPr>
          <w:rFonts w:ascii="Arial" w:hAnsi="Arial" w:cs="Arial"/>
          <w:sz w:val="24"/>
          <w:szCs w:val="24"/>
        </w:rPr>
        <w:t>Иваническ</w:t>
      </w:r>
      <w:proofErr w:type="spellEnd"/>
      <w:r w:rsidR="000C5BD2">
        <w:rPr>
          <w:rFonts w:ascii="Arial" w:hAnsi="Arial" w:cs="Arial"/>
          <w:sz w:val="24"/>
          <w:szCs w:val="24"/>
        </w:rPr>
        <w:t>»</w:t>
      </w:r>
      <w:r w:rsidRPr="000C5BD2">
        <w:rPr>
          <w:rFonts w:ascii="Arial" w:hAnsi="Arial" w:cs="Arial"/>
          <w:sz w:val="24"/>
          <w:szCs w:val="24"/>
        </w:rPr>
        <w:t xml:space="preserve"> определяющее правила организации данных работ, а также документы, представляемые перед допу</w:t>
      </w:r>
      <w:r w:rsidR="000C5BD2">
        <w:rPr>
          <w:rFonts w:ascii="Arial" w:hAnsi="Arial" w:cs="Arial"/>
          <w:sz w:val="24"/>
          <w:szCs w:val="24"/>
        </w:rPr>
        <w:t>ском к ним, утверждает главой  а</w:t>
      </w:r>
      <w:r w:rsidRPr="000C5BD2">
        <w:rPr>
          <w:rFonts w:ascii="Arial" w:hAnsi="Arial" w:cs="Arial"/>
          <w:sz w:val="24"/>
          <w:szCs w:val="24"/>
        </w:rPr>
        <w:t>дминистрации.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10. Разработка, согласование, утверждение и пересмотр документов СУОТ осуществляются в соответствии с П</w:t>
      </w:r>
      <w:r w:rsidR="000C5BD2">
        <w:rPr>
          <w:rFonts w:ascii="Arial" w:hAnsi="Arial" w:cs="Arial"/>
          <w:sz w:val="24"/>
          <w:szCs w:val="24"/>
        </w:rPr>
        <w:t xml:space="preserve">оложением о документообороте в администрации  </w:t>
      </w:r>
      <w:r w:rsidR="003252A6" w:rsidRPr="003252A6">
        <w:rPr>
          <w:rFonts w:ascii="Arial" w:hAnsi="Arial" w:cs="Arial"/>
          <w:sz w:val="24"/>
          <w:szCs w:val="24"/>
        </w:rPr>
        <w:t xml:space="preserve"> </w:t>
      </w:r>
      <w:r w:rsidR="003252A6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3252A6">
        <w:rPr>
          <w:rFonts w:ascii="Arial" w:hAnsi="Arial" w:cs="Arial"/>
          <w:sz w:val="24"/>
          <w:szCs w:val="24"/>
        </w:rPr>
        <w:t>Иваническ</w:t>
      </w:r>
      <w:proofErr w:type="spellEnd"/>
      <w:r w:rsidR="003252A6">
        <w:rPr>
          <w:rFonts w:ascii="Arial" w:hAnsi="Arial" w:cs="Arial"/>
          <w:sz w:val="24"/>
          <w:szCs w:val="24"/>
        </w:rPr>
        <w:t>»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8D22E7" w:rsidRPr="000C5BD2" w:rsidRDefault="008D22E7" w:rsidP="00371447">
      <w:pPr>
        <w:pStyle w:val="a5"/>
        <w:jc w:val="center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b/>
          <w:bCs/>
          <w:sz w:val="24"/>
          <w:szCs w:val="24"/>
        </w:rPr>
        <w:t>II. Политика в области охраны труда</w:t>
      </w:r>
    </w:p>
    <w:p w:rsidR="008D22E7" w:rsidRPr="000C5BD2" w:rsidRDefault="008D22E7" w:rsidP="00371447">
      <w:pPr>
        <w:pStyle w:val="a5"/>
        <w:jc w:val="center"/>
        <w:rPr>
          <w:rFonts w:ascii="Arial" w:hAnsi="Arial" w:cs="Arial"/>
          <w:sz w:val="24"/>
          <w:szCs w:val="24"/>
        </w:rPr>
      </w:pP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lastRenderedPageBreak/>
        <w:t>11. Политика в области охраны труда уч</w:t>
      </w:r>
      <w:r w:rsidR="003252A6">
        <w:rPr>
          <w:rFonts w:ascii="Arial" w:hAnsi="Arial" w:cs="Arial"/>
          <w:sz w:val="24"/>
          <w:szCs w:val="24"/>
        </w:rPr>
        <w:t>итывает специфику деятельности а</w:t>
      </w:r>
      <w:r w:rsidRPr="000C5BD2">
        <w:rPr>
          <w:rFonts w:ascii="Arial" w:hAnsi="Arial" w:cs="Arial"/>
          <w:sz w:val="24"/>
          <w:szCs w:val="24"/>
        </w:rPr>
        <w:t>дмини</w:t>
      </w:r>
      <w:r w:rsidR="003252A6">
        <w:rPr>
          <w:rFonts w:ascii="Arial" w:hAnsi="Arial" w:cs="Arial"/>
          <w:sz w:val="24"/>
          <w:szCs w:val="24"/>
        </w:rPr>
        <w:t xml:space="preserve">страции  </w:t>
      </w:r>
      <w:r w:rsidR="003252A6" w:rsidRPr="003252A6">
        <w:rPr>
          <w:rFonts w:ascii="Arial" w:hAnsi="Arial" w:cs="Arial"/>
          <w:sz w:val="24"/>
          <w:szCs w:val="24"/>
        </w:rPr>
        <w:t xml:space="preserve"> </w:t>
      </w:r>
      <w:r w:rsidR="003252A6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3252A6">
        <w:rPr>
          <w:rFonts w:ascii="Arial" w:hAnsi="Arial" w:cs="Arial"/>
          <w:sz w:val="24"/>
          <w:szCs w:val="24"/>
        </w:rPr>
        <w:t>Иваническ</w:t>
      </w:r>
      <w:proofErr w:type="spellEnd"/>
      <w:r w:rsidR="003252A6">
        <w:rPr>
          <w:rFonts w:ascii="Arial" w:hAnsi="Arial" w:cs="Arial"/>
          <w:sz w:val="24"/>
          <w:szCs w:val="24"/>
        </w:rPr>
        <w:t>»</w:t>
      </w:r>
      <w:r w:rsidRPr="000C5BD2">
        <w:rPr>
          <w:rFonts w:ascii="Arial" w:hAnsi="Arial" w:cs="Arial"/>
          <w:sz w:val="24"/>
          <w:szCs w:val="24"/>
        </w:rPr>
        <w:t xml:space="preserve"> особенности организации работы в нем, а также профессиональные риски.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12. Политика в области охраны труда направлена на сохранен</w:t>
      </w:r>
      <w:r w:rsidR="003252A6">
        <w:rPr>
          <w:rFonts w:ascii="Arial" w:hAnsi="Arial" w:cs="Arial"/>
          <w:sz w:val="24"/>
          <w:szCs w:val="24"/>
        </w:rPr>
        <w:t>ие жизни и здоровья работников администрации  муниципального образования «</w:t>
      </w:r>
      <w:proofErr w:type="spellStart"/>
      <w:r w:rsidR="003252A6">
        <w:rPr>
          <w:rFonts w:ascii="Arial" w:hAnsi="Arial" w:cs="Arial"/>
          <w:sz w:val="24"/>
          <w:szCs w:val="24"/>
        </w:rPr>
        <w:t>Иваническ</w:t>
      </w:r>
      <w:proofErr w:type="spellEnd"/>
      <w:r w:rsidR="003252A6">
        <w:rPr>
          <w:rFonts w:ascii="Arial" w:hAnsi="Arial" w:cs="Arial"/>
          <w:sz w:val="24"/>
          <w:szCs w:val="24"/>
        </w:rPr>
        <w:t>»</w:t>
      </w:r>
      <w:r w:rsidRPr="000C5BD2">
        <w:rPr>
          <w:rFonts w:ascii="Arial" w:hAnsi="Arial" w:cs="Arial"/>
          <w:sz w:val="24"/>
          <w:szCs w:val="24"/>
        </w:rPr>
        <w:t xml:space="preserve"> в процессе их трудовой деятельности, а также на обеспечение безопасных условий труда. Она предполагает управление рисками производственного травматизма и профессиональной заболеваемости.</w:t>
      </w:r>
    </w:p>
    <w:p w:rsidR="008D22E7" w:rsidRPr="000C5BD2" w:rsidRDefault="003252A6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В Администрации 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Иваническ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="008D22E7" w:rsidRPr="000C5BD2">
        <w:rPr>
          <w:rFonts w:ascii="Arial" w:hAnsi="Arial" w:cs="Arial"/>
          <w:sz w:val="24"/>
          <w:szCs w:val="24"/>
        </w:rPr>
        <w:t xml:space="preserve"> обеспечивается устранение опасностей и снижение уровней профессиональных рисков на рабочих местах, совершенствуется СУОТ.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14. Целью политики в области охраны труда является сохранение жизни и здоровья работников, а также постоянное улучшение условий и охраны труда.</w:t>
      </w:r>
    </w:p>
    <w:p w:rsidR="008D22E7" w:rsidRPr="000C5BD2" w:rsidRDefault="003252A6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Администрация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Иваническ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  <w:r w:rsidR="008D22E7" w:rsidRPr="000C5BD2">
        <w:rPr>
          <w:rFonts w:ascii="Arial" w:hAnsi="Arial" w:cs="Arial"/>
          <w:sz w:val="24"/>
          <w:szCs w:val="24"/>
        </w:rPr>
        <w:t xml:space="preserve"> гарантирует выполнение государственных нормативных требований охраны труда и добровольно принятых обязательств в этой области.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 xml:space="preserve">16. В </w:t>
      </w:r>
      <w:r w:rsidR="003252A6">
        <w:rPr>
          <w:rFonts w:ascii="Arial" w:hAnsi="Arial" w:cs="Arial"/>
          <w:sz w:val="24"/>
          <w:szCs w:val="24"/>
        </w:rPr>
        <w:t>обеспечение указанной гарантии а</w:t>
      </w:r>
      <w:r w:rsidRPr="000C5BD2">
        <w:rPr>
          <w:rFonts w:ascii="Arial" w:hAnsi="Arial" w:cs="Arial"/>
          <w:sz w:val="24"/>
          <w:szCs w:val="24"/>
        </w:rPr>
        <w:t>дми</w:t>
      </w:r>
      <w:r w:rsidR="003252A6">
        <w:rPr>
          <w:rFonts w:ascii="Arial" w:hAnsi="Arial" w:cs="Arial"/>
          <w:sz w:val="24"/>
          <w:szCs w:val="24"/>
        </w:rPr>
        <w:t>нистрации</w:t>
      </w:r>
      <w:r w:rsidR="003252A6" w:rsidRPr="003252A6">
        <w:rPr>
          <w:rFonts w:ascii="Arial" w:hAnsi="Arial" w:cs="Arial"/>
          <w:sz w:val="24"/>
          <w:szCs w:val="24"/>
        </w:rPr>
        <w:t xml:space="preserve"> </w:t>
      </w:r>
      <w:r w:rsidR="003252A6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3252A6">
        <w:rPr>
          <w:rFonts w:ascii="Arial" w:hAnsi="Arial" w:cs="Arial"/>
          <w:sz w:val="24"/>
          <w:szCs w:val="24"/>
        </w:rPr>
        <w:t>Иваническ</w:t>
      </w:r>
      <w:proofErr w:type="spellEnd"/>
      <w:r w:rsidR="003252A6">
        <w:rPr>
          <w:rFonts w:ascii="Arial" w:hAnsi="Arial" w:cs="Arial"/>
          <w:sz w:val="24"/>
          <w:szCs w:val="24"/>
        </w:rPr>
        <w:t xml:space="preserve">»  </w:t>
      </w:r>
      <w:r w:rsidRPr="000C5BD2">
        <w:rPr>
          <w:rFonts w:ascii="Arial" w:hAnsi="Arial" w:cs="Arial"/>
          <w:sz w:val="24"/>
          <w:szCs w:val="24"/>
        </w:rPr>
        <w:t xml:space="preserve"> намерено принять необходимые меры и реализовать соответствующие мероприятия.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17. Для достижения целей политики в области охраны труда реализуются следующие мероприятия: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  <w:t>проведение специальной оценки условий труда (СОУТ), выявление опасностей и оценка уровней профессиональных рисков;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  <w:t>обеспечение стендами с печатными материалами по охране труда;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  <w:t>обучение в области охраны труда;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  <w:t>внедрение программ электронного документооборота в области охраны труда с учетом требований законодательства;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  <w:t>приобретение и монтаж установок (автоматов) с питьевой водой для работников;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  <w:t xml:space="preserve">организация мест общего отдыха и </w:t>
      </w:r>
      <w:proofErr w:type="spellStart"/>
      <w:r w:rsidRPr="000C5BD2">
        <w:rPr>
          <w:rFonts w:ascii="Arial" w:hAnsi="Arial" w:cs="Arial"/>
          <w:sz w:val="24"/>
          <w:szCs w:val="24"/>
        </w:rPr>
        <w:t>психоэмоциональной</w:t>
      </w:r>
      <w:proofErr w:type="spellEnd"/>
      <w:r w:rsidRPr="000C5BD2">
        <w:rPr>
          <w:rFonts w:ascii="Arial" w:hAnsi="Arial" w:cs="Arial"/>
          <w:sz w:val="24"/>
          <w:szCs w:val="24"/>
        </w:rPr>
        <w:t xml:space="preserve"> разгрузки;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  <w:t>организация площадки и размещение на ней инвентаря для занятий спортом;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proofErr w:type="gramStart"/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  <w:t>установка современных отопительных и вентиляционных систем, систем кондиционирования воздуха, отвечающих нормативным требованиям, для обеспечения благоприятного теплового режима и микроклимата, чистоты воздушной среды в рабочей и обслуживаемых зонах помещений;</w:t>
      </w:r>
      <w:proofErr w:type="gramEnd"/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  <w:t>обеспечение естественного и искусственного освещения на рабочих местах и в иных помещениях.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18. В начале каждого года политика в области охраны труда оценивается на соотв</w:t>
      </w:r>
      <w:r w:rsidR="003252A6">
        <w:rPr>
          <w:rFonts w:ascii="Arial" w:hAnsi="Arial" w:cs="Arial"/>
          <w:sz w:val="24"/>
          <w:szCs w:val="24"/>
        </w:rPr>
        <w:t>етствие стратегическим задачам а</w:t>
      </w:r>
      <w:r w:rsidRPr="000C5BD2">
        <w:rPr>
          <w:rFonts w:ascii="Arial" w:hAnsi="Arial" w:cs="Arial"/>
          <w:sz w:val="24"/>
          <w:szCs w:val="24"/>
        </w:rPr>
        <w:t>дминистрац</w:t>
      </w:r>
      <w:r w:rsidR="003252A6">
        <w:rPr>
          <w:rFonts w:ascii="Arial" w:hAnsi="Arial" w:cs="Arial"/>
          <w:sz w:val="24"/>
          <w:szCs w:val="24"/>
        </w:rPr>
        <w:t>ии муниципального образования «</w:t>
      </w:r>
      <w:proofErr w:type="spellStart"/>
      <w:r w:rsidR="003252A6">
        <w:rPr>
          <w:rFonts w:ascii="Arial" w:hAnsi="Arial" w:cs="Arial"/>
          <w:sz w:val="24"/>
          <w:szCs w:val="24"/>
        </w:rPr>
        <w:t>Иваническ</w:t>
      </w:r>
      <w:proofErr w:type="spellEnd"/>
      <w:r w:rsidR="003252A6">
        <w:rPr>
          <w:rFonts w:ascii="Arial" w:hAnsi="Arial" w:cs="Arial"/>
          <w:sz w:val="24"/>
          <w:szCs w:val="24"/>
        </w:rPr>
        <w:t>»</w:t>
      </w:r>
      <w:r w:rsidRPr="000C5BD2">
        <w:rPr>
          <w:rFonts w:ascii="Arial" w:hAnsi="Arial" w:cs="Arial"/>
          <w:sz w:val="24"/>
          <w:szCs w:val="24"/>
        </w:rPr>
        <w:t xml:space="preserve"> в области охраны труда.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При необходимости данная политика пересматривается исходя из результатов оценки эффективности СУОТ, приведенных в ежегодном отчете о функционировании СУОТ.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8D22E7" w:rsidRPr="000C5BD2" w:rsidRDefault="008D22E7" w:rsidP="00371447">
      <w:pPr>
        <w:pStyle w:val="a5"/>
        <w:jc w:val="center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b/>
          <w:bCs/>
          <w:sz w:val="24"/>
          <w:szCs w:val="24"/>
        </w:rPr>
        <w:t>III. Разработка и внедрение СУОТ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19. Возложение обязанностей на работников, наделение их полномочиями осуществляется в соответствии с базовыми подходами, которые установлены настоящим Положением о СУОТ относительно распределения зон ответственности в рамках СУОТ.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20. Информация об ответственных лицах, их полномочиях и зоне ответственности в ра</w:t>
      </w:r>
      <w:r w:rsidR="003252A6">
        <w:rPr>
          <w:rFonts w:ascii="Arial" w:hAnsi="Arial" w:cs="Arial"/>
          <w:sz w:val="24"/>
          <w:szCs w:val="24"/>
        </w:rPr>
        <w:t>мках СУОТ утверждается главой  а</w:t>
      </w:r>
      <w:r w:rsidRPr="000C5BD2">
        <w:rPr>
          <w:rFonts w:ascii="Arial" w:hAnsi="Arial" w:cs="Arial"/>
          <w:sz w:val="24"/>
          <w:szCs w:val="24"/>
        </w:rPr>
        <w:t>дминистрации. С данной информацией должны быть ознакомлены все  работники .</w:t>
      </w:r>
    </w:p>
    <w:p w:rsidR="008D22E7" w:rsidRPr="000C5BD2" w:rsidRDefault="003252A6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21. Глава а</w:t>
      </w:r>
      <w:r w:rsidR="008D22E7" w:rsidRPr="000C5BD2">
        <w:rPr>
          <w:rFonts w:ascii="Arial" w:hAnsi="Arial" w:cs="Arial"/>
          <w:sz w:val="24"/>
          <w:szCs w:val="24"/>
        </w:rPr>
        <w:t>дминистрации  является ответственным за функционирование СУОТ, полное соблюд</w:t>
      </w:r>
      <w:r>
        <w:rPr>
          <w:rFonts w:ascii="Arial" w:hAnsi="Arial" w:cs="Arial"/>
          <w:sz w:val="24"/>
          <w:szCs w:val="24"/>
        </w:rPr>
        <w:t>ение требований охраны труда в администрации</w:t>
      </w:r>
      <w:r w:rsidRPr="003252A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Иваническ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="008D22E7" w:rsidRPr="000C5BD2">
        <w:rPr>
          <w:rFonts w:ascii="Arial" w:hAnsi="Arial" w:cs="Arial"/>
          <w:sz w:val="24"/>
          <w:szCs w:val="24"/>
        </w:rPr>
        <w:t>, а также за реализацию мер по улучшению условий труда работников.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22. Распределение конкретных обязанностей в рамках функционирования СУОТ осуществляется по уровням управления.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23. Обязанности в рамках функционирования СУОТ, распределяемые по уровням управления, закрепляются в должностной инструкции ответственного работника.</w:t>
      </w:r>
    </w:p>
    <w:p w:rsidR="008D22E7" w:rsidRPr="000C5BD2" w:rsidRDefault="003252A6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 В а</w:t>
      </w:r>
      <w:r w:rsidR="008D22E7" w:rsidRPr="000C5BD2">
        <w:rPr>
          <w:rFonts w:ascii="Arial" w:hAnsi="Arial" w:cs="Arial"/>
          <w:sz w:val="24"/>
          <w:szCs w:val="24"/>
        </w:rPr>
        <w:t>дмини</w:t>
      </w:r>
      <w:r>
        <w:rPr>
          <w:rFonts w:ascii="Arial" w:hAnsi="Arial" w:cs="Arial"/>
          <w:sz w:val="24"/>
          <w:szCs w:val="24"/>
        </w:rPr>
        <w:t>страции</w:t>
      </w:r>
      <w:r w:rsidRPr="003252A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Иваническ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  <w:r w:rsidR="008D22E7" w:rsidRPr="000C5BD2">
        <w:rPr>
          <w:rFonts w:ascii="Arial" w:hAnsi="Arial" w:cs="Arial"/>
          <w:sz w:val="24"/>
          <w:szCs w:val="24"/>
        </w:rPr>
        <w:t xml:space="preserve"> устанавливается двухуровневая система управления охраной труда.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25. Уровни управления охраной труда:</w:t>
      </w:r>
    </w:p>
    <w:p w:rsidR="008D22E7" w:rsidRPr="000C5BD2" w:rsidRDefault="003252A6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</w:t>
      </w:r>
      <w:r>
        <w:rPr>
          <w:rFonts w:ascii="Arial" w:hAnsi="Arial" w:cs="Arial"/>
          <w:sz w:val="24"/>
          <w:szCs w:val="24"/>
        </w:rPr>
        <w:tab/>
        <w:t>в администрации</w:t>
      </w:r>
      <w:r w:rsidRPr="003252A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Иваническ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  <w:r w:rsidR="008D22E7" w:rsidRPr="000C5BD2">
        <w:rPr>
          <w:rFonts w:ascii="Arial" w:hAnsi="Arial" w:cs="Arial"/>
          <w:sz w:val="24"/>
          <w:szCs w:val="24"/>
        </w:rPr>
        <w:t xml:space="preserve"> в целом - уровень управления "А";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2)</w:t>
      </w:r>
      <w:r w:rsidRPr="000C5BD2">
        <w:rPr>
          <w:rFonts w:ascii="Arial" w:hAnsi="Arial" w:cs="Arial"/>
          <w:sz w:val="24"/>
          <w:szCs w:val="24"/>
        </w:rPr>
        <w:tab/>
        <w:t>в секторе  - уровень управления "Б".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26. На уровне управления "А" устанавливаются обязанности:</w:t>
      </w:r>
    </w:p>
    <w:p w:rsidR="008D22E7" w:rsidRPr="000C5BD2" w:rsidRDefault="003252A6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</w:t>
      </w:r>
      <w:r>
        <w:rPr>
          <w:rFonts w:ascii="Arial" w:hAnsi="Arial" w:cs="Arial"/>
          <w:sz w:val="24"/>
          <w:szCs w:val="24"/>
        </w:rPr>
        <w:tab/>
        <w:t xml:space="preserve">администрации  </w:t>
      </w:r>
      <w:r w:rsidR="008D22E7" w:rsidRPr="000C5BD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Иваническ</w:t>
      </w:r>
      <w:proofErr w:type="spellEnd"/>
      <w:r>
        <w:rPr>
          <w:rFonts w:ascii="Arial" w:hAnsi="Arial" w:cs="Arial"/>
          <w:sz w:val="24"/>
          <w:szCs w:val="24"/>
        </w:rPr>
        <w:t>» в лице главы а</w:t>
      </w:r>
      <w:r w:rsidR="008D22E7" w:rsidRPr="000C5BD2">
        <w:rPr>
          <w:rFonts w:ascii="Arial" w:hAnsi="Arial" w:cs="Arial"/>
          <w:sz w:val="24"/>
          <w:szCs w:val="24"/>
        </w:rPr>
        <w:t>дминистрации</w:t>
      </w:r>
      <w:proofErr w:type="gramStart"/>
      <w:r w:rsidR="008D22E7" w:rsidRPr="000C5BD2">
        <w:rPr>
          <w:rFonts w:ascii="Arial" w:hAnsi="Arial" w:cs="Arial"/>
          <w:sz w:val="24"/>
          <w:szCs w:val="24"/>
        </w:rPr>
        <w:t xml:space="preserve"> ;</w:t>
      </w:r>
      <w:proofErr w:type="gramEnd"/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27. На уровне управления "Б" устанавливаются обязанности: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1)</w:t>
      </w:r>
      <w:r w:rsidRPr="000C5BD2">
        <w:rPr>
          <w:rFonts w:ascii="Arial" w:hAnsi="Arial" w:cs="Arial"/>
          <w:sz w:val="24"/>
          <w:szCs w:val="24"/>
        </w:rPr>
        <w:tab/>
        <w:t>руководителей сектора;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2)</w:t>
      </w:r>
      <w:r w:rsidRPr="000C5BD2">
        <w:rPr>
          <w:rFonts w:ascii="Arial" w:hAnsi="Arial" w:cs="Arial"/>
          <w:sz w:val="24"/>
          <w:szCs w:val="24"/>
        </w:rPr>
        <w:tab/>
        <w:t>специалиста по охране труда;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3)</w:t>
      </w:r>
      <w:r w:rsidRPr="000C5BD2">
        <w:rPr>
          <w:rFonts w:ascii="Arial" w:hAnsi="Arial" w:cs="Arial"/>
          <w:sz w:val="24"/>
          <w:szCs w:val="24"/>
        </w:rPr>
        <w:tab/>
        <w:t>иных работников.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28. Обязанности в рамках функционирования СУОТ распределяются исходя из следующего разделения зон ответственности: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b/>
          <w:bCs/>
          <w:sz w:val="24"/>
          <w:szCs w:val="24"/>
        </w:rPr>
        <w:t xml:space="preserve">1) </w:t>
      </w:r>
      <w:r w:rsidR="003252A6">
        <w:rPr>
          <w:rFonts w:ascii="Arial" w:hAnsi="Arial" w:cs="Arial"/>
          <w:sz w:val="24"/>
          <w:szCs w:val="24"/>
        </w:rPr>
        <w:t>а</w:t>
      </w:r>
      <w:r w:rsidRPr="000C5BD2">
        <w:rPr>
          <w:rFonts w:ascii="Arial" w:hAnsi="Arial" w:cs="Arial"/>
          <w:sz w:val="24"/>
          <w:szCs w:val="24"/>
        </w:rPr>
        <w:t xml:space="preserve">дминистрации </w:t>
      </w:r>
      <w:r w:rsidR="003252A6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3252A6">
        <w:rPr>
          <w:rFonts w:ascii="Arial" w:hAnsi="Arial" w:cs="Arial"/>
          <w:sz w:val="24"/>
          <w:szCs w:val="24"/>
        </w:rPr>
        <w:t>Иваническ</w:t>
      </w:r>
      <w:proofErr w:type="spellEnd"/>
      <w:r w:rsidR="003252A6">
        <w:rPr>
          <w:rFonts w:ascii="Arial" w:hAnsi="Arial" w:cs="Arial"/>
          <w:sz w:val="24"/>
          <w:szCs w:val="24"/>
        </w:rPr>
        <w:t>»</w:t>
      </w:r>
      <w:r w:rsidRPr="000C5BD2">
        <w:rPr>
          <w:rFonts w:ascii="Arial" w:hAnsi="Arial" w:cs="Arial"/>
          <w:sz w:val="24"/>
          <w:szCs w:val="24"/>
        </w:rPr>
        <w:t xml:space="preserve"> </w:t>
      </w:r>
      <w:r w:rsidRPr="000C5BD2">
        <w:rPr>
          <w:rFonts w:ascii="Arial" w:hAnsi="Arial" w:cs="Arial"/>
          <w:b/>
          <w:bCs/>
          <w:sz w:val="24"/>
          <w:szCs w:val="24"/>
        </w:rPr>
        <w:t xml:space="preserve"> </w:t>
      </w:r>
      <w:r w:rsidRPr="000C5BD2">
        <w:rPr>
          <w:rFonts w:ascii="Arial" w:hAnsi="Arial" w:cs="Arial"/>
          <w:bCs/>
          <w:sz w:val="24"/>
          <w:szCs w:val="24"/>
        </w:rPr>
        <w:t>в лице главы Администрации</w:t>
      </w:r>
      <w:r w:rsidRPr="000C5BD2">
        <w:rPr>
          <w:rFonts w:ascii="Arial" w:hAnsi="Arial" w:cs="Arial"/>
          <w:b/>
          <w:bCs/>
          <w:sz w:val="24"/>
          <w:szCs w:val="24"/>
        </w:rPr>
        <w:t xml:space="preserve"> </w:t>
      </w:r>
      <w:r w:rsidRPr="000C5BD2">
        <w:rPr>
          <w:rFonts w:ascii="Arial" w:hAnsi="Arial" w:cs="Arial"/>
          <w:color w:val="000000"/>
          <w:sz w:val="24"/>
          <w:szCs w:val="24"/>
        </w:rPr>
        <w:t>- обеспечение создания безопасных условий и охраны труда, выполнения мер, установленных ст. 214 ТК РФ;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b/>
          <w:bCs/>
          <w:sz w:val="24"/>
          <w:szCs w:val="24"/>
        </w:rPr>
        <w:t xml:space="preserve">3) </w:t>
      </w:r>
      <w:r w:rsidRPr="000C5BD2">
        <w:rPr>
          <w:rFonts w:ascii="Arial" w:hAnsi="Arial" w:cs="Arial"/>
          <w:bCs/>
          <w:sz w:val="24"/>
          <w:szCs w:val="24"/>
        </w:rPr>
        <w:t>начальник сектора</w:t>
      </w:r>
      <w:r w:rsidRPr="000C5BD2">
        <w:rPr>
          <w:rFonts w:ascii="Arial" w:hAnsi="Arial" w:cs="Arial"/>
          <w:b/>
          <w:bCs/>
          <w:sz w:val="24"/>
          <w:szCs w:val="24"/>
        </w:rPr>
        <w:t>: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  <w:t>обеспечение функционирования СУОТ на уровне структурного подразделения;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-организация подготовки по охране труда;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  <w:t>участие в организации управления профессиональными рисками;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  <w:t>обеспечение участия работников структурного подразделения (их представителя) в мероприятиях по разработке и внедрению мер, направленных на улучшение условий и охраны труда;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  <w:t xml:space="preserve">участие в организации и осуществлении </w:t>
      </w:r>
      <w:proofErr w:type="gramStart"/>
      <w:r w:rsidRPr="000C5BD2">
        <w:rPr>
          <w:rFonts w:ascii="Arial" w:hAnsi="Arial" w:cs="Arial"/>
          <w:sz w:val="24"/>
          <w:szCs w:val="24"/>
        </w:rPr>
        <w:t>контроля за</w:t>
      </w:r>
      <w:proofErr w:type="gramEnd"/>
      <w:r w:rsidRPr="000C5BD2">
        <w:rPr>
          <w:rFonts w:ascii="Arial" w:hAnsi="Arial" w:cs="Arial"/>
          <w:sz w:val="24"/>
          <w:szCs w:val="24"/>
        </w:rPr>
        <w:t xml:space="preserve"> состоянием условий и охраны труда в структурном подразделении;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  <w:t>информирование работодателя о несчастных случаях, произошедших в структурном подразделении;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  <w:t>обеспечение исполнения указаний и предписаний органов государственной власти, а также рекомендаций специалиста по охране труда;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  <w:t>приостановление работ в структурном подразделении в случаях, установленных требованиями охраны труда;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  <w:t>обеспечение размещения в общедоступных местах структурного подразделения документов и информации, содержащих требования охраны труда, для ознакомления с ними работников данного подразделения и иных лиц;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  <w:t>принятие мер по вызову скорой медицинской помощи и организации доставки пострадавших в медицинскую организацию при авариях и несчастных случаях, произошедших в структурном подразделении;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b/>
          <w:bCs/>
          <w:sz w:val="24"/>
          <w:szCs w:val="24"/>
        </w:rPr>
        <w:t>4) специалист по охране труда: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  <w:t>координация всех направлений функционирования СУОТ;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  <w:t>разработка перечня актуальных нормативных правовых актов, в том числе локальных, содержащих требования охраны труда. Перечень утверждает генеральный директор;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lastRenderedPageBreak/>
        <w:t>-</w:t>
      </w:r>
      <w:r w:rsidRPr="000C5BD2">
        <w:rPr>
          <w:rFonts w:ascii="Arial" w:hAnsi="Arial" w:cs="Arial"/>
          <w:sz w:val="24"/>
          <w:szCs w:val="24"/>
        </w:rPr>
        <w:tab/>
        <w:t>обеспечение доступа работников к актуальным нормативным правовым актам, методической документации в области охраны труда;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</w:r>
      <w:proofErr w:type="gramStart"/>
      <w:r w:rsidRPr="000C5BD2">
        <w:rPr>
          <w:rFonts w:ascii="Arial" w:hAnsi="Arial" w:cs="Arial"/>
          <w:sz w:val="24"/>
          <w:szCs w:val="24"/>
        </w:rPr>
        <w:t>контроль за</w:t>
      </w:r>
      <w:proofErr w:type="gramEnd"/>
      <w:r w:rsidRPr="000C5BD2">
        <w:rPr>
          <w:rFonts w:ascii="Arial" w:hAnsi="Arial" w:cs="Arial"/>
          <w:sz w:val="24"/>
          <w:szCs w:val="24"/>
        </w:rPr>
        <w:t xml:space="preserve"> соблюдением требований охраны труда;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  <w:t>мониторинг состояния условий и охраны труда;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  <w:t>разработка и организация мероприятий по улучшению условий и охраны труда, контроль их выполнения;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  <w:t>участие в разработке и пересмотре локальных нормативных актов по охране труда;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  <w:t>участие в управлении профессиональными рисками;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  <w:t>участие в комиссии, образованной для расследования несчастного случая;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b/>
          <w:bCs/>
          <w:sz w:val="24"/>
          <w:szCs w:val="24"/>
        </w:rPr>
        <w:t>5) иные работники: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  <w:t>соблюдение требований охраны труда в рамках выполнения трудовых функций, в том числе требований инструкций по охране труда, правил внутреннего трудового распорядка и др.;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  <w:t>информирование непосредственного руководителя о признаках неисправности технических средств, оборудования, установленных на рабочем месте;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  <w:t>извещение непосредственного или вышестоящего руководителя о любой ситуации, угрожающей жизни и здоровью людей, о несчастном случае или об ухудшении состояния своего здоровья;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  <w:t>соблюдение утвержденного порядка (инструкции) действий в случае возникновения аварии или иной ситуации, представляющей угрозу жизни и здоровью человека.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8D22E7" w:rsidRPr="000C5BD2" w:rsidRDefault="008D22E7" w:rsidP="00371447">
      <w:pPr>
        <w:pStyle w:val="a5"/>
        <w:jc w:val="both"/>
        <w:rPr>
          <w:rFonts w:ascii="Arial" w:hAnsi="Arial" w:cs="Arial"/>
          <w:b/>
          <w:bCs/>
          <w:sz w:val="24"/>
          <w:szCs w:val="24"/>
        </w:rPr>
      </w:pPr>
    </w:p>
    <w:p w:rsidR="008D22E7" w:rsidRPr="000C5BD2" w:rsidRDefault="008D22E7" w:rsidP="00371447">
      <w:pPr>
        <w:pStyle w:val="a5"/>
        <w:jc w:val="center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b/>
          <w:bCs/>
          <w:sz w:val="24"/>
          <w:szCs w:val="24"/>
        </w:rPr>
        <w:t>IV. Планирование СУОТ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29. Планирование СУОТ осуществляется с учетом опасностей и уровней профессиональных рисков. Они выявляются (идентифицируются) и оцениваются с привлечением независимой организации, обладающей необходимой компетенцией. Выявление (идентификация) опасностей, представляющих угрозу жизни и здоровью работников, и составление их перечня производятся с учетом рекомендаций по классификации, обнаружению, распознаванию и описанию опасностей.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30. В качестве опасностей, которые могут угрожать здоровью работников в связи</w:t>
      </w:r>
      <w:r w:rsidR="003252A6">
        <w:rPr>
          <w:rFonts w:ascii="Arial" w:hAnsi="Arial" w:cs="Arial"/>
          <w:sz w:val="24"/>
          <w:szCs w:val="24"/>
        </w:rPr>
        <w:t xml:space="preserve"> с их трудовой деятельностью в а</w:t>
      </w:r>
      <w:r w:rsidRPr="000C5BD2">
        <w:rPr>
          <w:rFonts w:ascii="Arial" w:hAnsi="Arial" w:cs="Arial"/>
          <w:sz w:val="24"/>
          <w:szCs w:val="24"/>
        </w:rPr>
        <w:t>дминистра</w:t>
      </w:r>
      <w:r w:rsidR="003252A6">
        <w:rPr>
          <w:rFonts w:ascii="Arial" w:hAnsi="Arial" w:cs="Arial"/>
          <w:sz w:val="24"/>
          <w:szCs w:val="24"/>
        </w:rPr>
        <w:t>ции  муниципального образования «</w:t>
      </w:r>
      <w:proofErr w:type="spellStart"/>
      <w:r w:rsidR="003252A6">
        <w:rPr>
          <w:rFonts w:ascii="Arial" w:hAnsi="Arial" w:cs="Arial"/>
          <w:sz w:val="24"/>
          <w:szCs w:val="24"/>
        </w:rPr>
        <w:t>Иваническ</w:t>
      </w:r>
      <w:proofErr w:type="spellEnd"/>
      <w:r w:rsidR="003252A6">
        <w:rPr>
          <w:rFonts w:ascii="Arial" w:hAnsi="Arial" w:cs="Arial"/>
          <w:sz w:val="24"/>
          <w:szCs w:val="24"/>
        </w:rPr>
        <w:t>»</w:t>
      </w:r>
      <w:r w:rsidRPr="000C5BD2">
        <w:rPr>
          <w:rFonts w:ascii="Arial" w:hAnsi="Arial" w:cs="Arial"/>
          <w:sz w:val="24"/>
          <w:szCs w:val="24"/>
        </w:rPr>
        <w:t xml:space="preserve"> рассматриваются следующие: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</w:r>
      <w:proofErr w:type="spellStart"/>
      <w:r w:rsidRPr="000C5BD2">
        <w:rPr>
          <w:rFonts w:ascii="Arial" w:hAnsi="Arial" w:cs="Arial"/>
          <w:sz w:val="24"/>
          <w:szCs w:val="24"/>
        </w:rPr>
        <w:t>психоэмоциональная</w:t>
      </w:r>
      <w:proofErr w:type="spellEnd"/>
      <w:r w:rsidRPr="000C5BD2">
        <w:rPr>
          <w:rFonts w:ascii="Arial" w:hAnsi="Arial" w:cs="Arial"/>
          <w:sz w:val="24"/>
          <w:szCs w:val="24"/>
        </w:rPr>
        <w:t xml:space="preserve"> перегрузка;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  <w:t>перенапряжение зрительного анализатора.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8D22E7" w:rsidRPr="000C5BD2" w:rsidRDefault="003252A6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 В администрации 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Иваническ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="008D22E7" w:rsidRPr="000C5BD2">
        <w:rPr>
          <w:rFonts w:ascii="Arial" w:hAnsi="Arial" w:cs="Arial"/>
          <w:sz w:val="24"/>
          <w:szCs w:val="24"/>
        </w:rPr>
        <w:t xml:space="preserve"> обеспечивается систематическое выявление опасностей и профессиональных рисков, регулярно проводится их анализ и им дается оценка.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32. При оценке уровня профессиональных рисков в отношении выявленных опасностей учит</w:t>
      </w:r>
      <w:r w:rsidR="003252A6">
        <w:rPr>
          <w:rFonts w:ascii="Arial" w:hAnsi="Arial" w:cs="Arial"/>
          <w:sz w:val="24"/>
          <w:szCs w:val="24"/>
        </w:rPr>
        <w:t>ывается специфика деятельности администрации  муниципального образования «</w:t>
      </w:r>
      <w:proofErr w:type="spellStart"/>
      <w:r w:rsidR="003252A6">
        <w:rPr>
          <w:rFonts w:ascii="Arial" w:hAnsi="Arial" w:cs="Arial"/>
          <w:sz w:val="24"/>
          <w:szCs w:val="24"/>
        </w:rPr>
        <w:t>Иваническ</w:t>
      </w:r>
      <w:proofErr w:type="spellEnd"/>
      <w:r w:rsidR="003252A6">
        <w:rPr>
          <w:rFonts w:ascii="Arial" w:hAnsi="Arial" w:cs="Arial"/>
          <w:sz w:val="24"/>
          <w:szCs w:val="24"/>
        </w:rPr>
        <w:t>».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33. План мероприятий по охране труда составляется ежегодно с учетом перечня мероприятий, закрепленных в политике в области охраны труда. При составлении плана мероприятий учитываются также основные процессы работы по охране труда.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34. План мероприятий утверждается генеральным директором.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35. В плане мероприятий отражаются, в частности: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1)</w:t>
      </w:r>
      <w:r w:rsidRPr="000C5BD2">
        <w:rPr>
          <w:rFonts w:ascii="Arial" w:hAnsi="Arial" w:cs="Arial"/>
          <w:sz w:val="24"/>
          <w:szCs w:val="24"/>
        </w:rPr>
        <w:tab/>
        <w:t>перечень (наименование) планируемых мероприятий;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lastRenderedPageBreak/>
        <w:t>2)</w:t>
      </w:r>
      <w:r w:rsidRPr="000C5BD2">
        <w:rPr>
          <w:rFonts w:ascii="Arial" w:hAnsi="Arial" w:cs="Arial"/>
          <w:sz w:val="24"/>
          <w:szCs w:val="24"/>
        </w:rPr>
        <w:tab/>
        <w:t>ожидаемый результат каждого мероприятия;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3)</w:t>
      </w:r>
      <w:r w:rsidRPr="000C5BD2">
        <w:rPr>
          <w:rFonts w:ascii="Arial" w:hAnsi="Arial" w:cs="Arial"/>
          <w:sz w:val="24"/>
          <w:szCs w:val="24"/>
        </w:rPr>
        <w:tab/>
        <w:t>срок реализации мероприятия;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4)</w:t>
      </w:r>
      <w:r w:rsidRPr="000C5BD2">
        <w:rPr>
          <w:rFonts w:ascii="Arial" w:hAnsi="Arial" w:cs="Arial"/>
          <w:sz w:val="24"/>
          <w:szCs w:val="24"/>
        </w:rPr>
        <w:tab/>
        <w:t>лица, ответственные за реализацию мероприятия;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5)</w:t>
      </w:r>
      <w:r w:rsidRPr="000C5BD2">
        <w:rPr>
          <w:rFonts w:ascii="Arial" w:hAnsi="Arial" w:cs="Arial"/>
          <w:sz w:val="24"/>
          <w:szCs w:val="24"/>
        </w:rPr>
        <w:tab/>
        <w:t>выделяемые ресурсы и источники финансирования мероприятий.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36. При планировании мероприятия учитываются изменения, касающиеся таких аспектов: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  <w:t>нормативного регулирования, содержащего государственные нормативные требования охраны труда;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  <w:t>условий труда работников (по результатам СОУТ и оценки профессиональных рисков (</w:t>
      </w:r>
      <w:proofErr w:type="gramStart"/>
      <w:r w:rsidRPr="000C5BD2">
        <w:rPr>
          <w:rFonts w:ascii="Arial" w:hAnsi="Arial" w:cs="Arial"/>
          <w:sz w:val="24"/>
          <w:szCs w:val="24"/>
        </w:rPr>
        <w:t>ОПР</w:t>
      </w:r>
      <w:proofErr w:type="gramEnd"/>
      <w:r w:rsidRPr="000C5BD2">
        <w:rPr>
          <w:rFonts w:ascii="Arial" w:hAnsi="Arial" w:cs="Arial"/>
          <w:sz w:val="24"/>
          <w:szCs w:val="24"/>
        </w:rPr>
        <w:t>));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  <w:t>бизнес-процессов.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37. Ц</w:t>
      </w:r>
      <w:r w:rsidR="003252A6">
        <w:rPr>
          <w:rFonts w:ascii="Arial" w:hAnsi="Arial" w:cs="Arial"/>
          <w:sz w:val="24"/>
          <w:szCs w:val="24"/>
        </w:rPr>
        <w:t>елями в области охраны труда в администрации муниципального образования «</w:t>
      </w:r>
      <w:proofErr w:type="spellStart"/>
      <w:r w:rsidR="003252A6">
        <w:rPr>
          <w:rFonts w:ascii="Arial" w:hAnsi="Arial" w:cs="Arial"/>
          <w:sz w:val="24"/>
          <w:szCs w:val="24"/>
        </w:rPr>
        <w:t>Иваническ</w:t>
      </w:r>
      <w:proofErr w:type="spellEnd"/>
      <w:r w:rsidR="003252A6">
        <w:rPr>
          <w:rFonts w:ascii="Arial" w:hAnsi="Arial" w:cs="Arial"/>
          <w:sz w:val="24"/>
          <w:szCs w:val="24"/>
        </w:rPr>
        <w:t xml:space="preserve">» </w:t>
      </w:r>
      <w:r w:rsidRPr="000C5BD2">
        <w:rPr>
          <w:rFonts w:ascii="Arial" w:hAnsi="Arial" w:cs="Arial"/>
          <w:sz w:val="24"/>
          <w:szCs w:val="24"/>
        </w:rPr>
        <w:t xml:space="preserve"> в соответствии с политикой в области охраны труда является сохранение жизни и здоровья работников, а также постоянное улучшение условий и охраны труда.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38. Достижение указанных целей обеспечивается реализацией мероприятий, предусмотренных политикой в области охраны труда.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39. Мероприятия, направленные на сохранение жизни и здоровья работников, должны привести, в частности, к следующим результатам: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  <w:t>к устойчивой положительной динамике улучшения условий и охраны труда;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  <w:t>отсутствию нарушений обязательных требований в области охраны труда;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  <w:t>достижению показателей улучшения условий труда.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40. Достижение целей по охране труда планируется. При планировании определяются ресурсы, ответственные лица, сроки достижения, способы и показатели оценки уровня достижения этих целей, влияние результатов на бизнес-процессы.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8D22E7" w:rsidRPr="000C5BD2" w:rsidRDefault="008D22E7" w:rsidP="00371447">
      <w:pPr>
        <w:pStyle w:val="a5"/>
        <w:jc w:val="center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b/>
          <w:bCs/>
          <w:sz w:val="24"/>
          <w:szCs w:val="24"/>
        </w:rPr>
        <w:t>V. Обеспечение функционирования СУОТ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41. Планирование и реализация мероприятий по охране труда осуществляются в соответствии с государственными нормативными требованиями охраны труда. Учитывается передовой отечественный и зарубежный опыт работы по улучшению условий и охраны труда. Возможность выделения финансовых ресурсов для реализации указанного опыта оценивается при составлении плана мероприятий.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42. В целях обеспечения функционирования СУОТ в должностной инструкции работника соответствующего уровня управления охраной труда определяются компетенции, которые влияют или могут влиять на безопасность производственных процессов, а также требования к профессиональной компетентности в сфере охраны труда в зависимости от возлагаемых на него обязанностей в рамках функционирования СУОТ.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43. Работникам, которые влияют или могут влиять на безопасность производственных процессов, обеспечивается: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  <w:t>подготовка в области выявления опасностей при выполнении работ и реализации мер реагирования на них;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  <w:t>непрерывная подготовка и повышение квалификации в области охраны труда.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44. Работники, прошедшие обучение и повышение квалификации в области охраны труда, включаются в реестр, утверждаемый генеральным директором.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45. В рамках СУОТ работники должны быть проинформированы:</w:t>
      </w:r>
    </w:p>
    <w:p w:rsidR="008D22E7" w:rsidRPr="000C5BD2" w:rsidRDefault="003252A6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ab/>
        <w:t>о политике и целях администрация 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Иваническ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="008D22E7" w:rsidRPr="000C5BD2">
        <w:rPr>
          <w:rFonts w:ascii="Arial" w:hAnsi="Arial" w:cs="Arial"/>
          <w:sz w:val="24"/>
          <w:szCs w:val="24"/>
        </w:rPr>
        <w:t xml:space="preserve"> в области охраны труда;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  <w:t>системе стимулирования за соблюдение государственных нормативных требований охраны труда;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  <w:t>ответственности за нарушение указанных требований;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lastRenderedPageBreak/>
        <w:t>-</w:t>
      </w:r>
      <w:r w:rsidRPr="000C5BD2">
        <w:rPr>
          <w:rFonts w:ascii="Arial" w:hAnsi="Arial" w:cs="Arial"/>
          <w:sz w:val="24"/>
          <w:szCs w:val="24"/>
        </w:rPr>
        <w:tab/>
      </w:r>
      <w:proofErr w:type="gramStart"/>
      <w:r w:rsidRPr="000C5BD2">
        <w:rPr>
          <w:rFonts w:ascii="Arial" w:hAnsi="Arial" w:cs="Arial"/>
          <w:sz w:val="24"/>
          <w:szCs w:val="24"/>
        </w:rPr>
        <w:t>результатах</w:t>
      </w:r>
      <w:proofErr w:type="gramEnd"/>
      <w:r w:rsidRPr="000C5BD2">
        <w:rPr>
          <w:rFonts w:ascii="Arial" w:hAnsi="Arial" w:cs="Arial"/>
          <w:sz w:val="24"/>
          <w:szCs w:val="24"/>
        </w:rPr>
        <w:t xml:space="preserve"> расследования несчастных случаев на производстве и микротравм (микроповреждений);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</w:r>
      <w:proofErr w:type="gramStart"/>
      <w:r w:rsidRPr="000C5BD2">
        <w:rPr>
          <w:rFonts w:ascii="Arial" w:hAnsi="Arial" w:cs="Arial"/>
          <w:sz w:val="24"/>
          <w:szCs w:val="24"/>
        </w:rPr>
        <w:t>опасностях</w:t>
      </w:r>
      <w:proofErr w:type="gramEnd"/>
      <w:r w:rsidRPr="000C5BD2">
        <w:rPr>
          <w:rFonts w:ascii="Arial" w:hAnsi="Arial" w:cs="Arial"/>
          <w:sz w:val="24"/>
          <w:szCs w:val="24"/>
        </w:rPr>
        <w:t xml:space="preserve"> и рисках на рабочих местах, а также мерах управления, разработанных в их отношении.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46. Информирование обеспечивается в соответствии с Приказом Минтруда России от 29.10.2021 N 773н. Формат информирования определяется при планировании мероприятия в рамках СУОТ.</w:t>
      </w:r>
    </w:p>
    <w:p w:rsidR="008D22E7" w:rsidRPr="000C5BD2" w:rsidRDefault="008D22E7" w:rsidP="00371447">
      <w:pPr>
        <w:pStyle w:val="a5"/>
        <w:jc w:val="center"/>
        <w:rPr>
          <w:rFonts w:ascii="Arial" w:hAnsi="Arial" w:cs="Arial"/>
          <w:sz w:val="24"/>
          <w:szCs w:val="24"/>
        </w:rPr>
      </w:pPr>
    </w:p>
    <w:p w:rsidR="008D22E7" w:rsidRPr="000C5BD2" w:rsidRDefault="008D22E7" w:rsidP="00371447">
      <w:pPr>
        <w:pStyle w:val="a5"/>
        <w:jc w:val="center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b/>
          <w:bCs/>
          <w:sz w:val="24"/>
          <w:szCs w:val="24"/>
        </w:rPr>
        <w:t>VI. Функционирование СУОТ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47. Основными процессами, обеспечив</w:t>
      </w:r>
      <w:r w:rsidR="003252A6">
        <w:rPr>
          <w:rFonts w:ascii="Arial" w:hAnsi="Arial" w:cs="Arial"/>
          <w:sz w:val="24"/>
          <w:szCs w:val="24"/>
        </w:rPr>
        <w:t>ающими функционирование СУОТ в а</w:t>
      </w:r>
      <w:r w:rsidRPr="000C5BD2">
        <w:rPr>
          <w:rFonts w:ascii="Arial" w:hAnsi="Arial" w:cs="Arial"/>
          <w:sz w:val="24"/>
          <w:szCs w:val="24"/>
        </w:rPr>
        <w:t>дми</w:t>
      </w:r>
      <w:r w:rsidR="003252A6">
        <w:rPr>
          <w:rFonts w:ascii="Arial" w:hAnsi="Arial" w:cs="Arial"/>
          <w:sz w:val="24"/>
          <w:szCs w:val="24"/>
        </w:rPr>
        <w:t>нистрации  муниципального образования «</w:t>
      </w:r>
      <w:proofErr w:type="spellStart"/>
      <w:r w:rsidR="003252A6">
        <w:rPr>
          <w:rFonts w:ascii="Arial" w:hAnsi="Arial" w:cs="Arial"/>
          <w:sz w:val="24"/>
          <w:szCs w:val="24"/>
        </w:rPr>
        <w:t>Иваническ</w:t>
      </w:r>
      <w:proofErr w:type="spellEnd"/>
      <w:r w:rsidR="003252A6">
        <w:rPr>
          <w:rFonts w:ascii="Arial" w:hAnsi="Arial" w:cs="Arial"/>
          <w:sz w:val="24"/>
          <w:szCs w:val="24"/>
        </w:rPr>
        <w:t>»</w:t>
      </w:r>
      <w:r w:rsidRPr="000C5BD2">
        <w:rPr>
          <w:rFonts w:ascii="Arial" w:hAnsi="Arial" w:cs="Arial"/>
          <w:sz w:val="24"/>
          <w:szCs w:val="24"/>
        </w:rPr>
        <w:t>, являются: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1)</w:t>
      </w:r>
      <w:r w:rsidRPr="000C5BD2">
        <w:rPr>
          <w:rFonts w:ascii="Arial" w:hAnsi="Arial" w:cs="Arial"/>
          <w:sz w:val="24"/>
          <w:szCs w:val="24"/>
        </w:rPr>
        <w:tab/>
        <w:t>специальная оценка условий труда;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2)</w:t>
      </w:r>
      <w:r w:rsidRPr="000C5BD2">
        <w:rPr>
          <w:rFonts w:ascii="Arial" w:hAnsi="Arial" w:cs="Arial"/>
          <w:sz w:val="24"/>
          <w:szCs w:val="24"/>
        </w:rPr>
        <w:tab/>
        <w:t>оценка профессиональных рисков;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3)</w:t>
      </w:r>
      <w:r w:rsidRPr="000C5BD2">
        <w:rPr>
          <w:rFonts w:ascii="Arial" w:hAnsi="Arial" w:cs="Arial"/>
          <w:sz w:val="24"/>
          <w:szCs w:val="24"/>
        </w:rPr>
        <w:tab/>
        <w:t>проведение медицинских осмотров и освидетельствования работников;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4)</w:t>
      </w:r>
      <w:r w:rsidRPr="000C5BD2">
        <w:rPr>
          <w:rFonts w:ascii="Arial" w:hAnsi="Arial" w:cs="Arial"/>
          <w:sz w:val="24"/>
          <w:szCs w:val="24"/>
        </w:rPr>
        <w:tab/>
        <w:t>обучение работников;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5)</w:t>
      </w:r>
      <w:r w:rsidRPr="000C5BD2">
        <w:rPr>
          <w:rFonts w:ascii="Arial" w:hAnsi="Arial" w:cs="Arial"/>
          <w:sz w:val="24"/>
          <w:szCs w:val="24"/>
        </w:rPr>
        <w:tab/>
        <w:t>обеспечение работников средствами индивидуальной защиты;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6)</w:t>
      </w:r>
      <w:r w:rsidRPr="000C5BD2">
        <w:rPr>
          <w:rFonts w:ascii="Arial" w:hAnsi="Arial" w:cs="Arial"/>
          <w:sz w:val="24"/>
          <w:szCs w:val="24"/>
        </w:rPr>
        <w:tab/>
        <w:t>обеспечение безопасности работников при эксплуатации зданий и сооружений;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7)</w:t>
      </w:r>
      <w:r w:rsidRPr="000C5BD2">
        <w:rPr>
          <w:rFonts w:ascii="Arial" w:hAnsi="Arial" w:cs="Arial"/>
          <w:sz w:val="24"/>
          <w:szCs w:val="24"/>
        </w:rPr>
        <w:tab/>
        <w:t>обеспечение безопасности работников при эксплуатации оборудования;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8)</w:t>
      </w:r>
      <w:r w:rsidRPr="000C5BD2">
        <w:rPr>
          <w:rFonts w:ascii="Arial" w:hAnsi="Arial" w:cs="Arial"/>
          <w:sz w:val="24"/>
          <w:szCs w:val="24"/>
        </w:rPr>
        <w:tab/>
        <w:t>обеспечение безопасности работников при осуществлении технологических процессов;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9)</w:t>
      </w:r>
      <w:r w:rsidRPr="000C5BD2">
        <w:rPr>
          <w:rFonts w:ascii="Arial" w:hAnsi="Arial" w:cs="Arial"/>
          <w:sz w:val="24"/>
          <w:szCs w:val="24"/>
        </w:rPr>
        <w:tab/>
        <w:t>обеспечение безопасности работников при эксплуатации инструментов;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10)</w:t>
      </w:r>
      <w:r w:rsidRPr="000C5BD2">
        <w:rPr>
          <w:rFonts w:ascii="Arial" w:hAnsi="Arial" w:cs="Arial"/>
          <w:sz w:val="24"/>
          <w:szCs w:val="24"/>
        </w:rPr>
        <w:tab/>
        <w:t>обеспечение безопасности работников при использовании сырья и материалов;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11)</w:t>
      </w:r>
      <w:r w:rsidRPr="000C5BD2">
        <w:rPr>
          <w:rFonts w:ascii="Arial" w:hAnsi="Arial" w:cs="Arial"/>
          <w:sz w:val="24"/>
          <w:szCs w:val="24"/>
        </w:rPr>
        <w:tab/>
        <w:t>обеспечение безопасности работников подрядных организаций;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12)</w:t>
      </w:r>
      <w:r w:rsidRPr="000C5BD2">
        <w:rPr>
          <w:rFonts w:ascii="Arial" w:hAnsi="Arial" w:cs="Arial"/>
          <w:sz w:val="24"/>
          <w:szCs w:val="24"/>
        </w:rPr>
        <w:tab/>
        <w:t>санитарно-бытовое обеспечение работников;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13)</w:t>
      </w:r>
      <w:r w:rsidRPr="000C5BD2">
        <w:rPr>
          <w:rFonts w:ascii="Arial" w:hAnsi="Arial" w:cs="Arial"/>
          <w:sz w:val="24"/>
          <w:szCs w:val="24"/>
        </w:rPr>
        <w:tab/>
        <w:t>соблюдение режима труда и отдыха работников в соответствии с трудовым законодательством и иными нормативными правовыми актами, содержащими нормы трудового права;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14)</w:t>
      </w:r>
      <w:r w:rsidRPr="000C5BD2">
        <w:rPr>
          <w:rFonts w:ascii="Arial" w:hAnsi="Arial" w:cs="Arial"/>
          <w:sz w:val="24"/>
          <w:szCs w:val="24"/>
        </w:rPr>
        <w:tab/>
        <w:t>обеспечение социального страхования работников;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15)</w:t>
      </w:r>
      <w:r w:rsidRPr="000C5BD2">
        <w:rPr>
          <w:rFonts w:ascii="Arial" w:hAnsi="Arial" w:cs="Arial"/>
          <w:sz w:val="24"/>
          <w:szCs w:val="24"/>
        </w:rPr>
        <w:tab/>
        <w:t>взаимодействие с государственными надзорными органами, органами исполнительной власти и профсоюзного контроля;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16)</w:t>
      </w:r>
      <w:r w:rsidRPr="000C5BD2">
        <w:rPr>
          <w:rFonts w:ascii="Arial" w:hAnsi="Arial" w:cs="Arial"/>
          <w:sz w:val="24"/>
          <w:szCs w:val="24"/>
        </w:rPr>
        <w:tab/>
        <w:t>реагирование на аварийные ситуации;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17)</w:t>
      </w:r>
      <w:r w:rsidRPr="000C5BD2">
        <w:rPr>
          <w:rFonts w:ascii="Arial" w:hAnsi="Arial" w:cs="Arial"/>
          <w:sz w:val="24"/>
          <w:szCs w:val="24"/>
        </w:rPr>
        <w:tab/>
        <w:t>реагирование на несчастные случаи;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18)</w:t>
      </w:r>
      <w:r w:rsidRPr="000C5BD2">
        <w:rPr>
          <w:rFonts w:ascii="Arial" w:hAnsi="Arial" w:cs="Arial"/>
          <w:sz w:val="24"/>
          <w:szCs w:val="24"/>
        </w:rPr>
        <w:tab/>
        <w:t>реагирование на профессиональные заболевания.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 xml:space="preserve">48. В соответствии с результатами СОУТ и </w:t>
      </w:r>
      <w:proofErr w:type="gramStart"/>
      <w:r w:rsidRPr="000C5BD2">
        <w:rPr>
          <w:rFonts w:ascii="Arial" w:hAnsi="Arial" w:cs="Arial"/>
          <w:sz w:val="24"/>
          <w:szCs w:val="24"/>
        </w:rPr>
        <w:t>ОПР</w:t>
      </w:r>
      <w:proofErr w:type="gramEnd"/>
      <w:r w:rsidRPr="000C5BD2">
        <w:rPr>
          <w:rFonts w:ascii="Arial" w:hAnsi="Arial" w:cs="Arial"/>
          <w:sz w:val="24"/>
          <w:szCs w:val="24"/>
        </w:rPr>
        <w:t>, а также в связи со спецификой деятельности</w:t>
      </w:r>
      <w:r w:rsidR="003252A6">
        <w:rPr>
          <w:rFonts w:ascii="Arial" w:hAnsi="Arial" w:cs="Arial"/>
          <w:sz w:val="24"/>
          <w:szCs w:val="24"/>
        </w:rPr>
        <w:t xml:space="preserve"> и штатного состава работников а</w:t>
      </w:r>
      <w:r w:rsidRPr="000C5BD2">
        <w:rPr>
          <w:rFonts w:ascii="Arial" w:hAnsi="Arial" w:cs="Arial"/>
          <w:sz w:val="24"/>
          <w:szCs w:val="24"/>
        </w:rPr>
        <w:t xml:space="preserve">дминистрации   </w:t>
      </w:r>
      <w:r w:rsidR="003252A6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3252A6">
        <w:rPr>
          <w:rFonts w:ascii="Arial" w:hAnsi="Arial" w:cs="Arial"/>
          <w:sz w:val="24"/>
          <w:szCs w:val="24"/>
        </w:rPr>
        <w:t>Иваническ</w:t>
      </w:r>
      <w:proofErr w:type="spellEnd"/>
      <w:r w:rsidR="003252A6">
        <w:rPr>
          <w:rFonts w:ascii="Arial" w:hAnsi="Arial" w:cs="Arial"/>
          <w:sz w:val="24"/>
          <w:szCs w:val="24"/>
        </w:rPr>
        <w:t xml:space="preserve">» </w:t>
      </w:r>
      <w:r w:rsidRPr="000C5BD2">
        <w:rPr>
          <w:rFonts w:ascii="Arial" w:hAnsi="Arial" w:cs="Arial"/>
          <w:sz w:val="24"/>
          <w:szCs w:val="24"/>
        </w:rPr>
        <w:t>устанавливается следующий перечень процессов: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  <w:t>процессы, обеспечивающие допуск работников к самостоятельной работе (</w:t>
      </w:r>
      <w:proofErr w:type="spellStart"/>
      <w:r w:rsidRPr="000C5BD2">
        <w:rPr>
          <w:rFonts w:ascii="Arial" w:hAnsi="Arial" w:cs="Arial"/>
          <w:sz w:val="24"/>
          <w:szCs w:val="24"/>
        </w:rPr>
        <w:t>пп</w:t>
      </w:r>
      <w:proofErr w:type="spellEnd"/>
      <w:r w:rsidRPr="000C5BD2">
        <w:rPr>
          <w:rFonts w:ascii="Arial" w:hAnsi="Arial" w:cs="Arial"/>
          <w:sz w:val="24"/>
          <w:szCs w:val="24"/>
        </w:rPr>
        <w:t>. 3 - 5);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  <w:t>процессы, обеспечивающие безопасность производственной среды (</w:t>
      </w:r>
      <w:proofErr w:type="spellStart"/>
      <w:r w:rsidRPr="000C5BD2">
        <w:rPr>
          <w:rFonts w:ascii="Arial" w:hAnsi="Arial" w:cs="Arial"/>
          <w:sz w:val="24"/>
          <w:szCs w:val="24"/>
        </w:rPr>
        <w:t>пп</w:t>
      </w:r>
      <w:proofErr w:type="spellEnd"/>
      <w:r w:rsidRPr="000C5BD2">
        <w:rPr>
          <w:rFonts w:ascii="Arial" w:hAnsi="Arial" w:cs="Arial"/>
          <w:sz w:val="24"/>
          <w:szCs w:val="24"/>
        </w:rPr>
        <w:t>. 6 - 11);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  <w:t>группа сопутствующих процессов по охране труда (</w:t>
      </w:r>
      <w:proofErr w:type="spellStart"/>
      <w:r w:rsidRPr="000C5BD2">
        <w:rPr>
          <w:rFonts w:ascii="Arial" w:hAnsi="Arial" w:cs="Arial"/>
          <w:sz w:val="24"/>
          <w:szCs w:val="24"/>
        </w:rPr>
        <w:t>пп</w:t>
      </w:r>
      <w:proofErr w:type="spellEnd"/>
      <w:r w:rsidRPr="000C5BD2">
        <w:rPr>
          <w:rFonts w:ascii="Arial" w:hAnsi="Arial" w:cs="Arial"/>
          <w:sz w:val="24"/>
          <w:szCs w:val="24"/>
        </w:rPr>
        <w:t>. 12 - 15);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  <w:t>процессы реагирования на ситуации (</w:t>
      </w:r>
      <w:proofErr w:type="spellStart"/>
      <w:r w:rsidRPr="000C5BD2">
        <w:rPr>
          <w:rFonts w:ascii="Arial" w:hAnsi="Arial" w:cs="Arial"/>
          <w:sz w:val="24"/>
          <w:szCs w:val="24"/>
        </w:rPr>
        <w:t>пп</w:t>
      </w:r>
      <w:proofErr w:type="spellEnd"/>
      <w:r w:rsidRPr="000C5BD2">
        <w:rPr>
          <w:rFonts w:ascii="Arial" w:hAnsi="Arial" w:cs="Arial"/>
          <w:sz w:val="24"/>
          <w:szCs w:val="24"/>
        </w:rPr>
        <w:t>. 16 - 18).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49. Порядок действий, обеспечивающих функционирование процессов и СУОТ в целом, определяется следующими основными процессами и процедурами: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1)</w:t>
      </w:r>
      <w:r w:rsidRPr="000C5BD2">
        <w:rPr>
          <w:rFonts w:ascii="Arial" w:hAnsi="Arial" w:cs="Arial"/>
          <w:sz w:val="24"/>
          <w:szCs w:val="24"/>
        </w:rPr>
        <w:tab/>
        <w:t>планирование и выполнение мероприятий по охране труда;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2)</w:t>
      </w:r>
      <w:r w:rsidRPr="000C5BD2">
        <w:rPr>
          <w:rFonts w:ascii="Arial" w:hAnsi="Arial" w:cs="Arial"/>
          <w:sz w:val="24"/>
          <w:szCs w:val="24"/>
        </w:rPr>
        <w:tab/>
        <w:t>контроль планирования и выполнения таких мероприятий, их анализ по результатам контроля;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3)</w:t>
      </w:r>
      <w:r w:rsidRPr="000C5BD2">
        <w:rPr>
          <w:rFonts w:ascii="Arial" w:hAnsi="Arial" w:cs="Arial"/>
          <w:sz w:val="24"/>
          <w:szCs w:val="24"/>
        </w:rPr>
        <w:tab/>
        <w:t>формирование корректирующих действий по совершенствованию функционирования СУОТ;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4)</w:t>
      </w:r>
      <w:r w:rsidRPr="000C5BD2">
        <w:rPr>
          <w:rFonts w:ascii="Arial" w:hAnsi="Arial" w:cs="Arial"/>
          <w:sz w:val="24"/>
          <w:szCs w:val="24"/>
        </w:rPr>
        <w:tab/>
        <w:t>управление документами СУОТ;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5)</w:t>
      </w:r>
      <w:r w:rsidRPr="000C5BD2">
        <w:rPr>
          <w:rFonts w:ascii="Arial" w:hAnsi="Arial" w:cs="Arial"/>
          <w:sz w:val="24"/>
          <w:szCs w:val="24"/>
        </w:rPr>
        <w:tab/>
        <w:t>информирование работников, взаимодействие с ними;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lastRenderedPageBreak/>
        <w:t>6)</w:t>
      </w:r>
      <w:r w:rsidRPr="000C5BD2">
        <w:rPr>
          <w:rFonts w:ascii="Arial" w:hAnsi="Arial" w:cs="Arial"/>
          <w:sz w:val="24"/>
          <w:szCs w:val="24"/>
        </w:rPr>
        <w:tab/>
        <w:t>распределение обязанностей по обеспечению функционирования СУОТ.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50. В организации проводятся профилактические мероприятия по отработке действий работников при несчастном случае, аварии, риске их возникновения, а также по их устранению, расследованию причин возникновения.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51. Порядок реагирования на несчастные случаи и аварийные ситуации, их расследования и оформления отчетных документов определяется инструкцией, утвержденной генеральным директором.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8D22E7" w:rsidRPr="000C5BD2" w:rsidRDefault="008D22E7" w:rsidP="00371447">
      <w:pPr>
        <w:pStyle w:val="a5"/>
        <w:jc w:val="center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b/>
          <w:bCs/>
          <w:sz w:val="24"/>
          <w:szCs w:val="24"/>
        </w:rPr>
        <w:t>VII. Оценка результатов деятельности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52. Объектами контроля при функционировании СУОТ являются мероприятия, процессы и процедуры, реализуемые в рамках СУОТ.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53. К основным видам контроля функционирования СУОТ относятся: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1)</w:t>
      </w:r>
      <w:r w:rsidRPr="000C5BD2">
        <w:rPr>
          <w:rFonts w:ascii="Arial" w:hAnsi="Arial" w:cs="Arial"/>
          <w:sz w:val="24"/>
          <w:szCs w:val="24"/>
        </w:rPr>
        <w:tab/>
        <w:t>контроль состояния рабочего места, оборудования, инструментов, сырья, материалов; контроль выполнения работ работником в рамках производственных и технологических процессов; выявление опасностей и определение уровня профессионального риска; контроль показателей реализации мероприятий, процессов и процедур;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2)</w:t>
      </w:r>
      <w:r w:rsidRPr="000C5BD2">
        <w:rPr>
          <w:rFonts w:ascii="Arial" w:hAnsi="Arial" w:cs="Arial"/>
          <w:sz w:val="24"/>
          <w:szCs w:val="24"/>
        </w:rPr>
        <w:tab/>
        <w:t xml:space="preserve">контроль выполнения процессов, имеющих периодический характер (СОУТ, </w:t>
      </w:r>
      <w:proofErr w:type="gramStart"/>
      <w:r w:rsidRPr="000C5BD2">
        <w:rPr>
          <w:rFonts w:ascii="Arial" w:hAnsi="Arial" w:cs="Arial"/>
          <w:sz w:val="24"/>
          <w:szCs w:val="24"/>
        </w:rPr>
        <w:t>обучение по охране</w:t>
      </w:r>
      <w:proofErr w:type="gramEnd"/>
      <w:r w:rsidRPr="000C5BD2">
        <w:rPr>
          <w:rFonts w:ascii="Arial" w:hAnsi="Arial" w:cs="Arial"/>
          <w:sz w:val="24"/>
          <w:szCs w:val="24"/>
        </w:rPr>
        <w:t xml:space="preserve"> труда, проведение медицинских осмотров);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3)</w:t>
      </w:r>
      <w:r w:rsidRPr="000C5BD2">
        <w:rPr>
          <w:rFonts w:ascii="Arial" w:hAnsi="Arial" w:cs="Arial"/>
          <w:sz w:val="24"/>
          <w:szCs w:val="24"/>
        </w:rPr>
        <w:tab/>
        <w:t>учет и анализ несчастных случаев, профессиональных заболеваний;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4)</w:t>
      </w:r>
      <w:r w:rsidRPr="000C5BD2">
        <w:rPr>
          <w:rFonts w:ascii="Arial" w:hAnsi="Arial" w:cs="Arial"/>
          <w:sz w:val="24"/>
          <w:szCs w:val="24"/>
        </w:rPr>
        <w:tab/>
        <w:t>учет изменений государственных нормативных требований охраны труда, соглашений по охране труда, изменения существующих или внедрения новых технологических процессов, оборудования;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5)</w:t>
      </w:r>
      <w:r w:rsidRPr="000C5BD2">
        <w:rPr>
          <w:rFonts w:ascii="Arial" w:hAnsi="Arial" w:cs="Arial"/>
          <w:sz w:val="24"/>
          <w:szCs w:val="24"/>
        </w:rPr>
        <w:tab/>
        <w:t>контроль эффективности функционирования отдельных элементов СУОТ и системы в целом.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54. В рамках контрольных мероприятий может использоваться фот</w:t>
      </w:r>
      <w:proofErr w:type="gramStart"/>
      <w:r w:rsidRPr="000C5BD2">
        <w:rPr>
          <w:rFonts w:ascii="Arial" w:hAnsi="Arial" w:cs="Arial"/>
          <w:sz w:val="24"/>
          <w:szCs w:val="24"/>
        </w:rPr>
        <w:t>о-</w:t>
      </w:r>
      <w:proofErr w:type="gramEnd"/>
      <w:r w:rsidRPr="000C5BD2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0C5BD2">
        <w:rPr>
          <w:rFonts w:ascii="Arial" w:hAnsi="Arial" w:cs="Arial"/>
          <w:sz w:val="24"/>
          <w:szCs w:val="24"/>
        </w:rPr>
        <w:t>видеофиксация</w:t>
      </w:r>
      <w:proofErr w:type="spellEnd"/>
      <w:r w:rsidRPr="000C5BD2">
        <w:rPr>
          <w:rFonts w:ascii="Arial" w:hAnsi="Arial" w:cs="Arial"/>
          <w:sz w:val="24"/>
          <w:szCs w:val="24"/>
        </w:rPr>
        <w:t>.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55. Виды и методы контроля применительно к конкретным процессам (процедурам) определяются планом мероприятий. По результатам контроля составляется акт.</w:t>
      </w:r>
    </w:p>
    <w:p w:rsidR="008D22E7" w:rsidRPr="000C5BD2" w:rsidRDefault="003252A6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56. В а</w:t>
      </w:r>
      <w:r w:rsidR="008D22E7" w:rsidRPr="000C5BD2">
        <w:rPr>
          <w:rFonts w:ascii="Arial" w:hAnsi="Arial" w:cs="Arial"/>
          <w:sz w:val="24"/>
          <w:szCs w:val="24"/>
        </w:rPr>
        <w:t xml:space="preserve">дминистрации 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Иваническ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="008D22E7" w:rsidRPr="000C5BD2">
        <w:rPr>
          <w:rFonts w:ascii="Arial" w:hAnsi="Arial" w:cs="Arial"/>
          <w:sz w:val="24"/>
          <w:szCs w:val="24"/>
        </w:rPr>
        <w:t xml:space="preserve"> составляется ежегодный отчет о функционировании СУОТ.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57. В ежегодном отчете отражается оценка следующих показателей: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1)</w:t>
      </w:r>
      <w:r w:rsidRPr="000C5BD2">
        <w:rPr>
          <w:rFonts w:ascii="Arial" w:hAnsi="Arial" w:cs="Arial"/>
          <w:sz w:val="24"/>
          <w:szCs w:val="24"/>
        </w:rPr>
        <w:tab/>
        <w:t>достижение целей в области охраны труда;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2)</w:t>
      </w:r>
      <w:r w:rsidRPr="000C5BD2">
        <w:rPr>
          <w:rFonts w:ascii="Arial" w:hAnsi="Arial" w:cs="Arial"/>
          <w:sz w:val="24"/>
          <w:szCs w:val="24"/>
        </w:rPr>
        <w:tab/>
        <w:t>с</w:t>
      </w:r>
      <w:r w:rsidR="002738E6">
        <w:rPr>
          <w:rFonts w:ascii="Arial" w:hAnsi="Arial" w:cs="Arial"/>
          <w:sz w:val="24"/>
          <w:szCs w:val="24"/>
        </w:rPr>
        <w:t>пособность СУОТ, действующей в а</w:t>
      </w:r>
      <w:r w:rsidRPr="000C5BD2">
        <w:rPr>
          <w:rFonts w:ascii="Arial" w:hAnsi="Arial" w:cs="Arial"/>
          <w:sz w:val="24"/>
          <w:szCs w:val="24"/>
        </w:rPr>
        <w:t xml:space="preserve">дминистрации  </w:t>
      </w:r>
      <w:r w:rsidR="002738E6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2738E6">
        <w:rPr>
          <w:rFonts w:ascii="Arial" w:hAnsi="Arial" w:cs="Arial"/>
          <w:sz w:val="24"/>
          <w:szCs w:val="24"/>
        </w:rPr>
        <w:t>Иваническ</w:t>
      </w:r>
      <w:proofErr w:type="spellEnd"/>
      <w:r w:rsidR="002738E6">
        <w:rPr>
          <w:rFonts w:ascii="Arial" w:hAnsi="Arial" w:cs="Arial"/>
          <w:sz w:val="24"/>
          <w:szCs w:val="24"/>
        </w:rPr>
        <w:t>»</w:t>
      </w:r>
      <w:r w:rsidRPr="000C5BD2">
        <w:rPr>
          <w:rFonts w:ascii="Arial" w:hAnsi="Arial" w:cs="Arial"/>
          <w:sz w:val="24"/>
          <w:szCs w:val="24"/>
        </w:rPr>
        <w:t xml:space="preserve"> обеспечивать выполнение обязанностей, отраженных в политике в области охраны труда;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3)</w:t>
      </w:r>
      <w:r w:rsidRPr="000C5BD2">
        <w:rPr>
          <w:rFonts w:ascii="Arial" w:hAnsi="Arial" w:cs="Arial"/>
          <w:sz w:val="24"/>
          <w:szCs w:val="24"/>
        </w:rPr>
        <w:tab/>
        <w:t>эффективность действий на всех уровнях управления;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4)</w:t>
      </w:r>
      <w:r w:rsidRPr="000C5BD2">
        <w:rPr>
          <w:rFonts w:ascii="Arial" w:hAnsi="Arial" w:cs="Arial"/>
          <w:sz w:val="24"/>
          <w:szCs w:val="24"/>
        </w:rPr>
        <w:tab/>
        <w:t>необходимость дальнейшего развития СУОТ, включая корректировку целей в области охраны труда, перераспределение обязанностей должностных лиц, перераспределение ресурсов;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5)</w:t>
      </w:r>
      <w:r w:rsidRPr="000C5BD2">
        <w:rPr>
          <w:rFonts w:ascii="Arial" w:hAnsi="Arial" w:cs="Arial"/>
          <w:sz w:val="24"/>
          <w:szCs w:val="24"/>
        </w:rPr>
        <w:tab/>
        <w:t>необходимость своевременной подготовки работников, которых затронут решения об изменении СУОТ;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6)</w:t>
      </w:r>
      <w:r w:rsidRPr="000C5BD2">
        <w:rPr>
          <w:rFonts w:ascii="Arial" w:hAnsi="Arial" w:cs="Arial"/>
          <w:sz w:val="24"/>
          <w:szCs w:val="24"/>
        </w:rPr>
        <w:tab/>
        <w:t xml:space="preserve">необходимость </w:t>
      </w:r>
      <w:proofErr w:type="gramStart"/>
      <w:r w:rsidRPr="000C5BD2">
        <w:rPr>
          <w:rFonts w:ascii="Arial" w:hAnsi="Arial" w:cs="Arial"/>
          <w:sz w:val="24"/>
          <w:szCs w:val="24"/>
        </w:rPr>
        <w:t>изменения критериев оценки эффективности функционирования</w:t>
      </w:r>
      <w:proofErr w:type="gramEnd"/>
      <w:r w:rsidRPr="000C5BD2">
        <w:rPr>
          <w:rFonts w:ascii="Arial" w:hAnsi="Arial" w:cs="Arial"/>
          <w:sz w:val="24"/>
          <w:szCs w:val="24"/>
        </w:rPr>
        <w:t xml:space="preserve"> СУОТ;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7)</w:t>
      </w:r>
      <w:r w:rsidRPr="000C5BD2">
        <w:rPr>
          <w:rFonts w:ascii="Arial" w:hAnsi="Arial" w:cs="Arial"/>
          <w:sz w:val="24"/>
          <w:szCs w:val="24"/>
        </w:rPr>
        <w:tab/>
        <w:t>полнота идентификации опасностей и управления профессиональными рисками в рамках СУОТ;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8)</w:t>
      </w:r>
      <w:r w:rsidRPr="000C5BD2">
        <w:rPr>
          <w:rFonts w:ascii="Arial" w:hAnsi="Arial" w:cs="Arial"/>
          <w:sz w:val="24"/>
          <w:szCs w:val="24"/>
        </w:rPr>
        <w:tab/>
        <w:t>необходимость выработки корректирующих мер.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58. Показатели контроля функционирования СУОТ определяются, в частности, следующими данными: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  <w:t>абсолютными показателями (время на выполнение, стоимость, технические показатели и пр.);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lastRenderedPageBreak/>
        <w:t>-</w:t>
      </w:r>
      <w:r w:rsidRPr="000C5BD2">
        <w:rPr>
          <w:rFonts w:ascii="Arial" w:hAnsi="Arial" w:cs="Arial"/>
          <w:sz w:val="24"/>
          <w:szCs w:val="24"/>
        </w:rPr>
        <w:tab/>
        <w:t>относительными показателями (соотношение планируемых и фактических результатов, показатели в сравнении с другими процессами и пр.);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  <w:t>качественными показателями (актуальность и доступность исходных данных для реализации процессов СУОТ).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59. С учетом данных ежегодного отчета оценивается необходимость привлечения независимой специализированной организации для обеспечения внешнего контроля СУОТ.</w:t>
      </w:r>
    </w:p>
    <w:p w:rsidR="008D22E7" w:rsidRPr="000C5BD2" w:rsidRDefault="008D22E7" w:rsidP="00371447">
      <w:pPr>
        <w:pStyle w:val="a5"/>
        <w:jc w:val="center"/>
        <w:rPr>
          <w:rFonts w:ascii="Arial" w:hAnsi="Arial" w:cs="Arial"/>
          <w:sz w:val="24"/>
          <w:szCs w:val="24"/>
        </w:rPr>
      </w:pPr>
    </w:p>
    <w:p w:rsidR="008D22E7" w:rsidRPr="000C5BD2" w:rsidRDefault="008D22E7" w:rsidP="00371447">
      <w:pPr>
        <w:pStyle w:val="a5"/>
        <w:jc w:val="center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b/>
          <w:bCs/>
          <w:sz w:val="24"/>
          <w:szCs w:val="24"/>
        </w:rPr>
        <w:t>VIII. Улучшение функционирования СУОТ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60. С учетом показателей ежегодного отчета о функцион</w:t>
      </w:r>
      <w:r w:rsidR="002738E6">
        <w:rPr>
          <w:rFonts w:ascii="Arial" w:hAnsi="Arial" w:cs="Arial"/>
          <w:sz w:val="24"/>
          <w:szCs w:val="24"/>
        </w:rPr>
        <w:t>ировании СУОТ в а</w:t>
      </w:r>
      <w:r w:rsidRPr="000C5BD2">
        <w:rPr>
          <w:rFonts w:ascii="Arial" w:hAnsi="Arial" w:cs="Arial"/>
          <w:sz w:val="24"/>
          <w:szCs w:val="24"/>
        </w:rPr>
        <w:t xml:space="preserve">дминистрации  </w:t>
      </w:r>
      <w:r w:rsidR="002738E6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2738E6">
        <w:rPr>
          <w:rFonts w:ascii="Arial" w:hAnsi="Arial" w:cs="Arial"/>
          <w:sz w:val="24"/>
          <w:szCs w:val="24"/>
        </w:rPr>
        <w:t>Иваническ</w:t>
      </w:r>
      <w:proofErr w:type="spellEnd"/>
      <w:r w:rsidR="002738E6">
        <w:rPr>
          <w:rFonts w:ascii="Arial" w:hAnsi="Arial" w:cs="Arial"/>
          <w:sz w:val="24"/>
          <w:szCs w:val="24"/>
        </w:rPr>
        <w:t>»</w:t>
      </w:r>
      <w:r w:rsidRPr="000C5BD2">
        <w:rPr>
          <w:rFonts w:ascii="Arial" w:hAnsi="Arial" w:cs="Arial"/>
          <w:sz w:val="24"/>
          <w:szCs w:val="24"/>
        </w:rPr>
        <w:t xml:space="preserve"> при необходимости реализуются корректирующие меры по совершенствованию ее функционирования.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61. Реализация корректирующих мер состоит из следующих этапов: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  <w:t>разработка;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  <w:t>формирование;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  <w:t>планирование;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  <w:t>внедрение;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-</w:t>
      </w:r>
      <w:r w:rsidRPr="000C5BD2">
        <w:rPr>
          <w:rFonts w:ascii="Arial" w:hAnsi="Arial" w:cs="Arial"/>
          <w:sz w:val="24"/>
          <w:szCs w:val="24"/>
        </w:rPr>
        <w:tab/>
        <w:t>контроль.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62. Действия на каждом этапе реализации корректирующих мер, сроки их выполнения, ответств</w:t>
      </w:r>
      <w:r w:rsidR="002738E6">
        <w:rPr>
          <w:rFonts w:ascii="Arial" w:hAnsi="Arial" w:cs="Arial"/>
          <w:sz w:val="24"/>
          <w:szCs w:val="24"/>
        </w:rPr>
        <w:t>енные лица утверждаются главой а</w:t>
      </w:r>
      <w:r w:rsidRPr="000C5BD2">
        <w:rPr>
          <w:rFonts w:ascii="Arial" w:hAnsi="Arial" w:cs="Arial"/>
          <w:sz w:val="24"/>
          <w:szCs w:val="24"/>
        </w:rPr>
        <w:t>дминистрации.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63. На этапах разработки и формирования корректирующих мер производится опрос работников относительно совершенствования функционирования СУОТ.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64. Взаимодействие с работниками (их представителями) в рамках СУОТ в целом производится на уровне управления "Б".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65. Работники должны быть проинформированы о результатах деятельности организации по улучшению СУОТ.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8D22E7" w:rsidRPr="000C5BD2" w:rsidRDefault="00380E41" w:rsidP="00371447">
      <w:pPr>
        <w:pStyle w:val="a5"/>
        <w:jc w:val="both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</w:rPr>
        <w:t xml:space="preserve">Глава </w:t>
      </w:r>
      <w:r w:rsidR="002738E6">
        <w:rPr>
          <w:rFonts w:ascii="Arial" w:hAnsi="Arial" w:cs="Arial"/>
          <w:sz w:val="24"/>
          <w:szCs w:val="24"/>
        </w:rPr>
        <w:t>муниципального</w:t>
      </w:r>
    </w:p>
    <w:p w:rsidR="008D22E7" w:rsidRPr="000C5BD2" w:rsidRDefault="002738E6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образования «</w:t>
      </w:r>
      <w:proofErr w:type="spellStart"/>
      <w:r>
        <w:rPr>
          <w:rFonts w:ascii="Arial" w:hAnsi="Arial" w:cs="Arial"/>
          <w:sz w:val="24"/>
          <w:szCs w:val="24"/>
        </w:rPr>
        <w:t>Иваническ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="008D22E7" w:rsidRPr="000C5BD2">
        <w:rPr>
          <w:rFonts w:ascii="Arial" w:hAnsi="Arial" w:cs="Arial"/>
          <w:sz w:val="24"/>
          <w:szCs w:val="24"/>
        </w:rPr>
        <w:t xml:space="preserve">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И.А. </w:t>
      </w:r>
      <w:proofErr w:type="spellStart"/>
      <w:r>
        <w:rPr>
          <w:rFonts w:ascii="Arial" w:hAnsi="Arial" w:cs="Arial"/>
          <w:sz w:val="24"/>
          <w:szCs w:val="24"/>
        </w:rPr>
        <w:t>Гарбуз</w:t>
      </w:r>
      <w:proofErr w:type="spellEnd"/>
      <w:r w:rsidR="008D22E7" w:rsidRPr="000C5BD2">
        <w:rPr>
          <w:rFonts w:ascii="Arial" w:hAnsi="Arial" w:cs="Arial"/>
          <w:b/>
          <w:sz w:val="24"/>
          <w:szCs w:val="24"/>
        </w:rPr>
        <w:t xml:space="preserve">                                              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8D22E7" w:rsidRPr="002738E6" w:rsidRDefault="008D22E7" w:rsidP="00371447">
      <w:pPr>
        <w:pStyle w:val="a5"/>
        <w:jc w:val="both"/>
        <w:rPr>
          <w:rFonts w:ascii="Courier New" w:hAnsi="Courier New" w:cs="Courier New"/>
        </w:rPr>
      </w:pPr>
    </w:p>
    <w:p w:rsidR="008D22E7" w:rsidRPr="002738E6" w:rsidRDefault="008D22E7" w:rsidP="00371447">
      <w:pPr>
        <w:pStyle w:val="a5"/>
        <w:jc w:val="right"/>
        <w:rPr>
          <w:rFonts w:ascii="Courier New" w:hAnsi="Courier New" w:cs="Courier New"/>
        </w:rPr>
      </w:pPr>
      <w:r w:rsidRPr="002738E6">
        <w:rPr>
          <w:rFonts w:ascii="Courier New" w:hAnsi="Courier New" w:cs="Courier New"/>
        </w:rPr>
        <w:t>Приложение 1</w:t>
      </w:r>
    </w:p>
    <w:p w:rsidR="008D22E7" w:rsidRPr="002738E6" w:rsidRDefault="008D22E7" w:rsidP="00371447">
      <w:pPr>
        <w:pStyle w:val="a5"/>
        <w:jc w:val="right"/>
        <w:rPr>
          <w:rFonts w:ascii="Courier New" w:hAnsi="Courier New" w:cs="Courier New"/>
        </w:rPr>
      </w:pPr>
      <w:r w:rsidRPr="002738E6">
        <w:rPr>
          <w:rFonts w:ascii="Courier New" w:hAnsi="Courier New" w:cs="Courier New"/>
        </w:rPr>
        <w:t>к Положению о системе управления охраной</w:t>
      </w:r>
    </w:p>
    <w:p w:rsidR="002738E6" w:rsidRDefault="002738E6" w:rsidP="00371447">
      <w:pPr>
        <w:pStyle w:val="a5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труда в а</w:t>
      </w:r>
      <w:r w:rsidR="008D22E7" w:rsidRPr="002738E6">
        <w:rPr>
          <w:rFonts w:ascii="Courier New" w:hAnsi="Courier New" w:cs="Courier New"/>
        </w:rPr>
        <w:t xml:space="preserve">дминистрации  </w:t>
      </w:r>
      <w:r>
        <w:rPr>
          <w:rFonts w:ascii="Courier New" w:hAnsi="Courier New" w:cs="Courier New"/>
        </w:rPr>
        <w:t xml:space="preserve">муниципального </w:t>
      </w:r>
    </w:p>
    <w:p w:rsidR="008D22E7" w:rsidRPr="002738E6" w:rsidRDefault="002738E6" w:rsidP="00371447">
      <w:pPr>
        <w:pStyle w:val="a5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образования «</w:t>
      </w:r>
      <w:proofErr w:type="spellStart"/>
      <w:r>
        <w:rPr>
          <w:rFonts w:ascii="Courier New" w:hAnsi="Courier New" w:cs="Courier New"/>
        </w:rPr>
        <w:t>Иваническ</w:t>
      </w:r>
      <w:proofErr w:type="spellEnd"/>
      <w:r>
        <w:rPr>
          <w:rFonts w:ascii="Courier New" w:hAnsi="Courier New" w:cs="Courier New"/>
        </w:rPr>
        <w:t>»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Лист ознакомления с Положением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>о системе управления охраной труда</w:t>
      </w:r>
    </w:p>
    <w:p w:rsidR="008D22E7" w:rsidRPr="000C5BD2" w:rsidRDefault="002738E6" w:rsidP="00371447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а</w:t>
      </w:r>
      <w:r w:rsidR="008D22E7" w:rsidRPr="000C5BD2">
        <w:rPr>
          <w:rFonts w:ascii="Arial" w:hAnsi="Arial" w:cs="Arial"/>
          <w:sz w:val="24"/>
          <w:szCs w:val="24"/>
        </w:rPr>
        <w:t xml:space="preserve">дминистрации 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Иваническ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75"/>
        <w:gridCol w:w="2125"/>
        <w:gridCol w:w="2978"/>
        <w:gridCol w:w="1810"/>
        <w:gridCol w:w="1727"/>
      </w:tblGrid>
      <w:tr w:rsidR="008D22E7" w:rsidRPr="000C5BD2" w:rsidTr="001657EA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22E7" w:rsidRPr="000C5BD2" w:rsidRDefault="008D22E7" w:rsidP="00371447">
            <w:pPr>
              <w:pStyle w:val="a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5BD2">
              <w:rPr>
                <w:rFonts w:ascii="Arial" w:hAnsi="Arial" w:cs="Arial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0C5BD2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  <w:r w:rsidRPr="000C5BD2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0C5BD2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22E7" w:rsidRPr="000C5BD2" w:rsidRDefault="008D22E7" w:rsidP="00371447">
            <w:pPr>
              <w:pStyle w:val="a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5BD2">
              <w:rPr>
                <w:rFonts w:ascii="Arial" w:hAnsi="Arial" w:cs="Arial"/>
                <w:sz w:val="24"/>
                <w:szCs w:val="24"/>
              </w:rPr>
              <w:t>Ф.И.О. работника</w:t>
            </w: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22E7" w:rsidRPr="000C5BD2" w:rsidRDefault="008D22E7" w:rsidP="00371447">
            <w:pPr>
              <w:pStyle w:val="a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5BD2">
              <w:rPr>
                <w:rFonts w:ascii="Arial" w:hAnsi="Arial" w:cs="Arial"/>
                <w:sz w:val="24"/>
                <w:szCs w:val="24"/>
              </w:rPr>
              <w:t>Структурное подразделение и наименование должности</w:t>
            </w:r>
          </w:p>
        </w:tc>
        <w:tc>
          <w:tcPr>
            <w:tcW w:w="1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22E7" w:rsidRPr="000C5BD2" w:rsidRDefault="008D22E7" w:rsidP="00371447">
            <w:pPr>
              <w:pStyle w:val="a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5BD2">
              <w:rPr>
                <w:rFonts w:ascii="Arial" w:hAnsi="Arial" w:cs="Arial"/>
                <w:sz w:val="24"/>
                <w:szCs w:val="24"/>
              </w:rPr>
              <w:t>Дата ознакомления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D22E7" w:rsidRPr="000C5BD2" w:rsidRDefault="008D22E7" w:rsidP="00371447">
            <w:pPr>
              <w:pStyle w:val="a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5BD2">
              <w:rPr>
                <w:rFonts w:ascii="Arial" w:hAnsi="Arial" w:cs="Arial"/>
                <w:sz w:val="24"/>
                <w:szCs w:val="24"/>
              </w:rPr>
              <w:t>Подпись работника</w:t>
            </w:r>
          </w:p>
        </w:tc>
      </w:tr>
      <w:tr w:rsidR="008D22E7" w:rsidRPr="000C5BD2" w:rsidTr="001657EA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22E7" w:rsidRPr="000C5BD2" w:rsidRDefault="008D22E7" w:rsidP="00371447">
            <w:pPr>
              <w:pStyle w:val="a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5BD2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22E7" w:rsidRPr="000C5BD2" w:rsidRDefault="008D22E7" w:rsidP="00371447">
            <w:pPr>
              <w:pStyle w:val="a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22E7" w:rsidRPr="000C5BD2" w:rsidRDefault="008D22E7" w:rsidP="00371447">
            <w:pPr>
              <w:pStyle w:val="a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22E7" w:rsidRPr="000C5BD2" w:rsidRDefault="008D22E7" w:rsidP="00371447">
            <w:pPr>
              <w:pStyle w:val="a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D22E7" w:rsidRPr="000C5BD2" w:rsidRDefault="008D22E7" w:rsidP="00371447">
            <w:pPr>
              <w:pStyle w:val="a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22E7" w:rsidRPr="000C5BD2" w:rsidTr="001657EA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22E7" w:rsidRPr="000C5BD2" w:rsidRDefault="008D22E7" w:rsidP="00371447">
            <w:pPr>
              <w:pStyle w:val="a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5BD2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22E7" w:rsidRPr="000C5BD2" w:rsidRDefault="008D22E7" w:rsidP="00371447">
            <w:pPr>
              <w:pStyle w:val="a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22E7" w:rsidRPr="000C5BD2" w:rsidRDefault="008D22E7" w:rsidP="00371447">
            <w:pPr>
              <w:pStyle w:val="a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22E7" w:rsidRPr="000C5BD2" w:rsidRDefault="008D22E7" w:rsidP="00371447">
            <w:pPr>
              <w:pStyle w:val="a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D22E7" w:rsidRPr="000C5BD2" w:rsidRDefault="008D22E7" w:rsidP="00371447">
            <w:pPr>
              <w:pStyle w:val="a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22E7" w:rsidRPr="000C5BD2" w:rsidTr="001657EA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22E7" w:rsidRPr="000C5BD2" w:rsidRDefault="008D22E7" w:rsidP="00371447">
            <w:pPr>
              <w:pStyle w:val="a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5BD2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22E7" w:rsidRPr="000C5BD2" w:rsidRDefault="008D22E7" w:rsidP="00371447">
            <w:pPr>
              <w:pStyle w:val="a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22E7" w:rsidRPr="000C5BD2" w:rsidRDefault="008D22E7" w:rsidP="00371447">
            <w:pPr>
              <w:pStyle w:val="a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22E7" w:rsidRPr="000C5BD2" w:rsidRDefault="008D22E7" w:rsidP="00371447">
            <w:pPr>
              <w:pStyle w:val="a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D22E7" w:rsidRPr="000C5BD2" w:rsidRDefault="008D22E7" w:rsidP="00371447">
            <w:pPr>
              <w:pStyle w:val="a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22E7" w:rsidRPr="000C5BD2" w:rsidTr="001657EA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22E7" w:rsidRPr="000C5BD2" w:rsidRDefault="008D22E7" w:rsidP="00371447">
            <w:pPr>
              <w:pStyle w:val="a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5BD2">
              <w:rPr>
                <w:rFonts w:ascii="Arial" w:hAnsi="Arial" w:cs="Arial"/>
                <w:sz w:val="24"/>
                <w:szCs w:val="24"/>
              </w:rPr>
              <w:lastRenderedPageBreak/>
              <w:t>4.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22E7" w:rsidRPr="000C5BD2" w:rsidRDefault="008D22E7" w:rsidP="00371447">
            <w:pPr>
              <w:pStyle w:val="a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5BD2">
              <w:rPr>
                <w:rFonts w:ascii="Arial" w:hAnsi="Arial" w:cs="Arial"/>
                <w:sz w:val="24"/>
                <w:szCs w:val="24"/>
              </w:rPr>
              <w:t>...</w:t>
            </w: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22E7" w:rsidRPr="000C5BD2" w:rsidRDefault="008D22E7" w:rsidP="00371447">
            <w:pPr>
              <w:pStyle w:val="a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22E7" w:rsidRPr="000C5BD2" w:rsidRDefault="008D22E7" w:rsidP="00371447">
            <w:pPr>
              <w:pStyle w:val="a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D22E7" w:rsidRPr="000C5BD2" w:rsidRDefault="008D22E7" w:rsidP="00371447">
            <w:pPr>
              <w:pStyle w:val="a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22E7" w:rsidRPr="000C5BD2" w:rsidTr="001657EA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22E7" w:rsidRPr="000C5BD2" w:rsidRDefault="008D22E7" w:rsidP="00371447">
            <w:pPr>
              <w:pStyle w:val="a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5BD2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22E7" w:rsidRPr="000C5BD2" w:rsidRDefault="008D22E7" w:rsidP="00371447">
            <w:pPr>
              <w:pStyle w:val="a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5BD2">
              <w:rPr>
                <w:rFonts w:ascii="Arial" w:hAnsi="Arial" w:cs="Arial"/>
                <w:sz w:val="24"/>
                <w:szCs w:val="24"/>
              </w:rPr>
              <w:t>...</w:t>
            </w: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22E7" w:rsidRPr="000C5BD2" w:rsidRDefault="008D22E7" w:rsidP="00371447">
            <w:pPr>
              <w:pStyle w:val="a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22E7" w:rsidRPr="000C5BD2" w:rsidRDefault="008D22E7" w:rsidP="00371447">
            <w:pPr>
              <w:pStyle w:val="a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D22E7" w:rsidRPr="000C5BD2" w:rsidRDefault="008D22E7" w:rsidP="00371447">
            <w:pPr>
              <w:pStyle w:val="a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22E7" w:rsidRPr="000C5BD2" w:rsidTr="001657EA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22E7" w:rsidRPr="000C5BD2" w:rsidRDefault="008D22E7" w:rsidP="00371447">
            <w:pPr>
              <w:pStyle w:val="a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5BD2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22E7" w:rsidRPr="000C5BD2" w:rsidRDefault="008D22E7" w:rsidP="00371447">
            <w:pPr>
              <w:pStyle w:val="a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C5BD2">
              <w:rPr>
                <w:rFonts w:ascii="Arial" w:hAnsi="Arial" w:cs="Arial"/>
                <w:sz w:val="24"/>
                <w:szCs w:val="24"/>
              </w:rPr>
              <w:t>...</w:t>
            </w: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22E7" w:rsidRPr="000C5BD2" w:rsidRDefault="008D22E7" w:rsidP="00371447">
            <w:pPr>
              <w:pStyle w:val="a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22E7" w:rsidRPr="000C5BD2" w:rsidRDefault="008D22E7" w:rsidP="00371447">
            <w:pPr>
              <w:pStyle w:val="a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D22E7" w:rsidRPr="000C5BD2" w:rsidRDefault="008D22E7" w:rsidP="00371447">
            <w:pPr>
              <w:pStyle w:val="a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  <w:lang w:eastAsia="ar-SA"/>
        </w:rPr>
      </w:pP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8D22E7" w:rsidRPr="000C5BD2" w:rsidRDefault="008D22E7" w:rsidP="00371447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8D22E7" w:rsidRPr="000C5BD2" w:rsidRDefault="008D22E7" w:rsidP="00371447">
      <w:pPr>
        <w:jc w:val="both"/>
        <w:rPr>
          <w:rFonts w:ascii="Arial" w:hAnsi="Arial" w:cs="Arial"/>
          <w:sz w:val="24"/>
          <w:szCs w:val="24"/>
        </w:rPr>
      </w:pPr>
    </w:p>
    <w:p w:rsidR="008D22E7" w:rsidRPr="000C5BD2" w:rsidRDefault="008D22E7" w:rsidP="00371447">
      <w:pPr>
        <w:jc w:val="both"/>
        <w:rPr>
          <w:rFonts w:ascii="Arial" w:hAnsi="Arial" w:cs="Arial"/>
          <w:sz w:val="24"/>
          <w:szCs w:val="24"/>
        </w:rPr>
      </w:pPr>
    </w:p>
    <w:p w:rsidR="008D22E7" w:rsidRPr="000C5BD2" w:rsidRDefault="008D22E7" w:rsidP="00371447">
      <w:pPr>
        <w:jc w:val="both"/>
        <w:rPr>
          <w:rFonts w:ascii="Arial" w:hAnsi="Arial" w:cs="Arial"/>
          <w:sz w:val="24"/>
          <w:szCs w:val="24"/>
        </w:rPr>
      </w:pPr>
    </w:p>
    <w:p w:rsidR="008D22E7" w:rsidRPr="000C5BD2" w:rsidRDefault="008D22E7" w:rsidP="00371447">
      <w:pPr>
        <w:jc w:val="both"/>
        <w:rPr>
          <w:rFonts w:ascii="Arial" w:hAnsi="Arial" w:cs="Arial"/>
          <w:sz w:val="24"/>
          <w:szCs w:val="24"/>
        </w:rPr>
      </w:pPr>
    </w:p>
    <w:p w:rsidR="008D22E7" w:rsidRPr="000C5BD2" w:rsidRDefault="008D22E7" w:rsidP="00371447">
      <w:pPr>
        <w:jc w:val="both"/>
        <w:rPr>
          <w:rFonts w:ascii="Arial" w:hAnsi="Arial" w:cs="Arial"/>
          <w:sz w:val="24"/>
          <w:szCs w:val="24"/>
        </w:rPr>
      </w:pPr>
      <w:r w:rsidRPr="000C5BD2">
        <w:rPr>
          <w:rFonts w:ascii="Arial" w:hAnsi="Arial" w:cs="Arial"/>
          <w:sz w:val="24"/>
          <w:szCs w:val="24"/>
        </w:rPr>
        <w:tab/>
        <w:t xml:space="preserve">                                                                          </w:t>
      </w:r>
    </w:p>
    <w:p w:rsidR="008862FB" w:rsidRPr="000C5BD2" w:rsidRDefault="008862FB" w:rsidP="00371447">
      <w:pPr>
        <w:jc w:val="both"/>
        <w:rPr>
          <w:rFonts w:ascii="Arial" w:hAnsi="Arial" w:cs="Arial"/>
          <w:sz w:val="24"/>
          <w:szCs w:val="24"/>
        </w:rPr>
      </w:pPr>
    </w:p>
    <w:sectPr w:rsidR="008862FB" w:rsidRPr="000C5BD2" w:rsidSect="008D22E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22E7"/>
    <w:rsid w:val="00004B74"/>
    <w:rsid w:val="000C5BD2"/>
    <w:rsid w:val="001C1424"/>
    <w:rsid w:val="002738E6"/>
    <w:rsid w:val="002C5059"/>
    <w:rsid w:val="003252A6"/>
    <w:rsid w:val="00371447"/>
    <w:rsid w:val="00380E41"/>
    <w:rsid w:val="00425ADC"/>
    <w:rsid w:val="008862FB"/>
    <w:rsid w:val="008D22E7"/>
    <w:rsid w:val="00920CC5"/>
    <w:rsid w:val="00B03E87"/>
    <w:rsid w:val="00C81D30"/>
    <w:rsid w:val="00E178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Основной текст1,Основной текст Знак Знак,bt"/>
    <w:basedOn w:val="a"/>
    <w:link w:val="a4"/>
    <w:rsid w:val="008D22E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aliases w:val="Основной текст1 Знак,Основной текст Знак Знак Знак,bt Знак"/>
    <w:basedOn w:val="a0"/>
    <w:link w:val="a3"/>
    <w:rsid w:val="008D22E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8D22E7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Normal">
    <w:name w:val="ConsNormal"/>
    <w:rsid w:val="008D22E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5">
    <w:name w:val="No Spacing"/>
    <w:uiPriority w:val="1"/>
    <w:qFormat/>
    <w:rsid w:val="008D22E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3515</Words>
  <Characters>20041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2022-04-26T07:35:00Z</cp:lastPrinted>
  <dcterms:created xsi:type="dcterms:W3CDTF">2022-04-04T07:19:00Z</dcterms:created>
  <dcterms:modified xsi:type="dcterms:W3CDTF">2022-04-26T07:38:00Z</dcterms:modified>
</cp:coreProperties>
</file>