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FAB" w:rsidRDefault="00D32B4B">
      <w:pPr>
        <w:tabs>
          <w:tab w:val="left" w:pos="390"/>
          <w:tab w:val="left" w:pos="4740"/>
        </w:tabs>
      </w:pPr>
      <w:bookmarkStart w:id="0" w:name="_GoBack"/>
      <w:bookmarkEnd w:id="0"/>
      <w:r>
        <w:t xml:space="preserve">                                                                    </w:t>
      </w:r>
      <w:r>
        <w:tab/>
      </w:r>
    </w:p>
    <w:p w:rsidR="00050FAB" w:rsidRDefault="00D32B4B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030605" cy="1097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0FAB" w:rsidRDefault="00050FAB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</w:p>
    <w:p w:rsidR="00050FAB" w:rsidRDefault="00D32B4B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ПРОКУРАТУРА</w:t>
      </w:r>
    </w:p>
    <w:p w:rsidR="00050FAB" w:rsidRDefault="00D32B4B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АЛАРСКОГО РАЙОНА</w:t>
      </w:r>
    </w:p>
    <w:p w:rsidR="00050FAB" w:rsidRDefault="00D32B4B">
      <w:pPr>
        <w:keepNext/>
        <w:keepLines/>
        <w:spacing w:before="240" w:after="0"/>
        <w:jc w:val="center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proofErr w:type="gramStart"/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>Р</w:t>
      </w:r>
      <w:proofErr w:type="gramEnd"/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 xml:space="preserve"> А З Ъ Я С Н Я Е Т:</w:t>
      </w:r>
    </w:p>
    <w:p w:rsidR="00050FAB" w:rsidRDefault="00050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0FAB" w:rsidRDefault="00D32B4B">
      <w:pPr>
        <w:spacing w:after="0" w:line="240" w:lineRule="auto"/>
        <w:ind w:firstLine="709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мерах пожарной безопасности в новогодние праздники</w:t>
      </w:r>
    </w:p>
    <w:p w:rsidR="00050FAB" w:rsidRDefault="00050FAB">
      <w:pPr>
        <w:spacing w:after="0" w:line="240" w:lineRule="auto"/>
        <w:ind w:firstLine="709"/>
        <w:jc w:val="both"/>
      </w:pPr>
    </w:p>
    <w:p w:rsidR="00050FAB" w:rsidRDefault="00D32B4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связи с предстоящими новогодними и рождественскими праздниками прокуратура </w:t>
      </w:r>
      <w:r>
        <w:rPr>
          <w:rFonts w:ascii="Times New Roman" w:hAnsi="Times New Roman" w:cs="Times New Roman"/>
          <w:sz w:val="28"/>
          <w:szCs w:val="28"/>
        </w:rPr>
        <w:t>напоминает о необходимости соблюдать требования законодательства в сфере пожарной безопасности.</w:t>
      </w:r>
    </w:p>
    <w:p w:rsidR="00050FAB" w:rsidRDefault="00D32B4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частности, в силу п.73 </w:t>
      </w:r>
      <w:r>
        <w:rPr>
          <w:rFonts w:ascii="Times New Roman" w:hAnsi="Times New Roman" w:cs="Times New Roman"/>
          <w:sz w:val="28"/>
          <w:szCs w:val="28"/>
        </w:rPr>
        <w:t>Правил противопожарного режима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утвержденных Постановлением Правительства РФ от </w:t>
      </w:r>
      <w:r>
        <w:rPr>
          <w:rFonts w:ascii="Times New Roman" w:hAnsi="Times New Roman" w:cs="Times New Roman"/>
          <w:sz w:val="28"/>
          <w:szCs w:val="28"/>
        </w:rPr>
        <w:t>16.09.2020 № 1479</w:t>
      </w:r>
      <w:r>
        <w:rPr>
          <w:rFonts w:ascii="Times New Roman" w:hAnsi="Times New Roman" w:cs="Times New Roman"/>
          <w:sz w:val="28"/>
          <w:szCs w:val="28"/>
        </w:rPr>
        <w:t xml:space="preserve"> запрещается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поселений и городских округов, а также на расстоянии менее 1000 метров от лесных массивов запускать неуправляемые изделия из горючих материалов, принцип подъема которых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высоту основан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нагревании воздуха внутри конструкции с помощью открыт</w:t>
      </w:r>
      <w:r>
        <w:rPr>
          <w:rFonts w:ascii="Times New Roman" w:hAnsi="Times New Roman" w:cs="Times New Roman"/>
          <w:sz w:val="28"/>
          <w:szCs w:val="28"/>
        </w:rPr>
        <w:t>ого огня, так называемые «китайские фонарики».</w:t>
      </w:r>
    </w:p>
    <w:p w:rsidR="00050FAB" w:rsidRDefault="00D32B4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При проведении новогодних утренников, праздников, корпоративных мероприятий с массовым пребыванием людей в помещениях запрещается:</w:t>
      </w:r>
    </w:p>
    <w:p w:rsidR="00050FAB" w:rsidRDefault="00D32B4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применять пиротехнические изделия, дуговые прожекторы, а также открытый огон</w:t>
      </w:r>
      <w:r>
        <w:rPr>
          <w:rFonts w:ascii="Times New Roman" w:hAnsi="Times New Roman" w:cs="Times New Roman"/>
          <w:sz w:val="28"/>
          <w:szCs w:val="28"/>
        </w:rPr>
        <w:t>ь и свечи;</w:t>
      </w:r>
    </w:p>
    <w:p w:rsidR="00050FAB" w:rsidRDefault="00D32B4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украшать елку марлей и ватой, не пропитанными огнезащитными составами, а также использовать для украшения целлулоидные и другие легковоспламеняющиеся игрушки, и украшения;</w:t>
      </w:r>
    </w:p>
    <w:p w:rsidR="00050FAB" w:rsidRDefault="00D32B4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применять для иллюминации елки свечи, бенгальские огни, фейерверки и </w:t>
      </w:r>
      <w:r>
        <w:rPr>
          <w:rFonts w:ascii="Times New Roman" w:hAnsi="Times New Roman" w:cs="Times New Roman"/>
          <w:sz w:val="28"/>
          <w:szCs w:val="28"/>
        </w:rPr>
        <w:t>т. п.;</w:t>
      </w:r>
    </w:p>
    <w:p w:rsidR="00050FAB" w:rsidRDefault="00D32B4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проводить перед началом или во время представлений огневые, покрасочные и другие пожароопасные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пожаровзрывоопасные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работы;</w:t>
      </w:r>
    </w:p>
    <w:p w:rsidR="00050FAB" w:rsidRDefault="00D32B4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уменьшать ширину проходов между рядами и устанавливать в проходах дополнительные кресла, стулья и др.;</w:t>
      </w:r>
    </w:p>
    <w:p w:rsidR="00050FAB" w:rsidRDefault="00D32B4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полностью гасит</w:t>
      </w:r>
      <w:r>
        <w:rPr>
          <w:rFonts w:ascii="Times New Roman" w:hAnsi="Times New Roman" w:cs="Times New Roman"/>
          <w:sz w:val="28"/>
          <w:szCs w:val="28"/>
        </w:rPr>
        <w:t>ь свет в помещении во время спектаклей или представлений;</w:t>
      </w:r>
    </w:p>
    <w:p w:rsidR="00050FAB" w:rsidRDefault="00D32B4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хранить бензин, керосин и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легковоспламеняющиеся и горючие жидкости;</w:t>
      </w:r>
    </w:p>
    <w:p w:rsidR="00050FAB" w:rsidRDefault="00050FAB">
      <w:pPr>
        <w:spacing w:after="0" w:line="240" w:lineRule="auto"/>
        <w:ind w:firstLine="709"/>
        <w:jc w:val="both"/>
      </w:pPr>
    </w:p>
    <w:p w:rsidR="00050FAB" w:rsidRDefault="00D32B4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- допускать нарушения установленных норм заполнения помещений людьми.</w:t>
      </w:r>
    </w:p>
    <w:p w:rsidR="00050FAB" w:rsidRDefault="00D32B4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За нарушение названных норм Правил противопожарног</w:t>
      </w:r>
      <w:r>
        <w:rPr>
          <w:rFonts w:ascii="Times New Roman" w:hAnsi="Times New Roman" w:cs="Times New Roman"/>
          <w:sz w:val="28"/>
          <w:szCs w:val="28"/>
        </w:rPr>
        <w:t xml:space="preserve">о режима предусмотрена административная ответственность по ст.20.4 КоАП РФ в виде штрафа на граждан в размере до пятнадцати тысяч рублей; на должностных лиц </w:t>
      </w:r>
      <w:proofErr w:type="gramStart"/>
      <w:r>
        <w:rPr>
          <w:rFonts w:ascii="Times New Roman" w:hAnsi="Times New Roman" w:cs="Times New Roman"/>
          <w:sz w:val="28"/>
          <w:szCs w:val="28"/>
        </w:rPr>
        <w:t>-д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 тридцати тысяч рублей; </w:t>
      </w:r>
      <w:r>
        <w:rPr>
          <w:rFonts w:ascii="Times New Roman" w:hAnsi="Times New Roman" w:cs="Times New Roman"/>
          <w:sz w:val="28"/>
          <w:szCs w:val="28"/>
        </w:rPr>
        <w:t xml:space="preserve">на лиц, осуществляющих предпринимательскую деятельность без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юридического лица до шестидесяти тысяч рублей; </w:t>
      </w:r>
      <w:r>
        <w:rPr>
          <w:rFonts w:ascii="Times New Roman" w:hAnsi="Times New Roman" w:cs="Times New Roman"/>
          <w:sz w:val="28"/>
          <w:szCs w:val="28"/>
        </w:rPr>
        <w:t>на юридических лиц - до четырёхсот тысяч рублей.</w:t>
      </w:r>
    </w:p>
    <w:p w:rsidR="00050FAB" w:rsidRDefault="00050FAB">
      <w:pPr>
        <w:spacing w:after="0" w:line="240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</w:p>
    <w:p w:rsidR="00050FAB" w:rsidRDefault="00D32B4B">
      <w:pPr>
        <w:pStyle w:val="aa"/>
        <w:shd w:val="clear" w:color="auto" w:fill="FFFFFF"/>
        <w:spacing w:beforeAutospacing="0" w:after="0" w:afterAutospacing="0"/>
        <w:ind w:firstLine="709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050FAB" w:rsidRDefault="00D32B4B">
      <w:pPr>
        <w:pStyle w:val="aa"/>
        <w:shd w:val="clear" w:color="auto" w:fill="FFFFFF"/>
        <w:spacing w:beforeAutospacing="0" w:after="0" w:afterAutospacing="0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Помощник прокурора района      </w:t>
      </w:r>
    </w:p>
    <w:p w:rsidR="00050FAB" w:rsidRDefault="00050FAB">
      <w:pPr>
        <w:pStyle w:val="aa"/>
        <w:shd w:val="clear" w:color="auto" w:fill="FFFFFF"/>
        <w:spacing w:beforeAutospacing="0" w:after="0" w:afterAutospacing="0"/>
        <w:jc w:val="both"/>
      </w:pPr>
    </w:p>
    <w:p w:rsidR="00050FAB" w:rsidRDefault="00D32B4B">
      <w:pPr>
        <w:pStyle w:val="aa"/>
        <w:shd w:val="clear" w:color="auto" w:fill="FFFFFF"/>
        <w:spacing w:beforeAutospacing="0" w:after="0" w:afterAutospacing="0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>юрист 3 класса</w:t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  <w:t xml:space="preserve">    </w:t>
      </w:r>
      <w:r>
        <w:rPr>
          <w:bCs/>
          <w:color w:val="000000"/>
          <w:sz w:val="28"/>
          <w:szCs w:val="28"/>
          <w:shd w:val="clear" w:color="auto" w:fill="FFFFFF"/>
        </w:rPr>
        <w:tab/>
        <w:t xml:space="preserve">                                                    А.А. 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Мингудинов</w:t>
      </w:r>
      <w:proofErr w:type="spellEnd"/>
    </w:p>
    <w:p w:rsidR="00050FAB" w:rsidRDefault="00050FAB">
      <w:pPr>
        <w:pStyle w:val="aa"/>
        <w:shd w:val="clear" w:color="auto" w:fill="FFFFFF"/>
        <w:spacing w:beforeAutospacing="0" w:after="0" w:afterAutospacing="0"/>
        <w:jc w:val="both"/>
        <w:rPr>
          <w:b/>
          <w:bCs/>
          <w:sz w:val="28"/>
          <w:szCs w:val="28"/>
          <w:shd w:val="clear" w:color="auto" w:fill="FFFFFF"/>
        </w:rPr>
      </w:pPr>
    </w:p>
    <w:p w:rsidR="00050FAB" w:rsidRDefault="00050FAB">
      <w:pPr>
        <w:pStyle w:val="aa"/>
        <w:shd w:val="clear" w:color="auto" w:fill="FFFFFF"/>
        <w:spacing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</w:p>
    <w:p w:rsidR="00050FAB" w:rsidRDefault="00050FAB">
      <w:pPr>
        <w:jc w:val="both"/>
        <w:rPr>
          <w:lang w:eastAsia="ru-RU"/>
        </w:rPr>
      </w:pPr>
    </w:p>
    <w:p w:rsidR="00050FAB" w:rsidRDefault="00050FAB">
      <w:pPr>
        <w:jc w:val="both"/>
        <w:rPr>
          <w:lang w:eastAsia="ru-RU"/>
        </w:rPr>
      </w:pPr>
    </w:p>
    <w:sectPr w:rsidR="00050FAB">
      <w:pgSz w:w="11906" w:h="16838"/>
      <w:pgMar w:top="993" w:right="850" w:bottom="127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Droid 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FAB"/>
    <w:rsid w:val="00050FAB"/>
    <w:rsid w:val="00D3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lk">
    <w:name w:val="blk"/>
    <w:basedOn w:val="a0"/>
    <w:qFormat/>
    <w:rsid w:val="006A367F"/>
  </w:style>
  <w:style w:type="character" w:customStyle="1" w:styleId="InternetLink">
    <w:name w:val="Internet Link"/>
    <w:basedOn w:val="a0"/>
    <w:uiPriority w:val="99"/>
    <w:unhideWhenUsed/>
    <w:qFormat/>
    <w:rsid w:val="006A367F"/>
    <w:rPr>
      <w:color w:val="0000FF"/>
      <w:u w:val="single"/>
    </w:rPr>
  </w:style>
  <w:style w:type="character" w:customStyle="1" w:styleId="hl">
    <w:name w:val="hl"/>
    <w:basedOn w:val="a0"/>
    <w:qFormat/>
    <w:rsid w:val="00A61BC3"/>
  </w:style>
  <w:style w:type="character" w:customStyle="1" w:styleId="nobr">
    <w:name w:val="nobr"/>
    <w:basedOn w:val="a0"/>
    <w:qFormat/>
    <w:rsid w:val="00A61BC3"/>
  </w:style>
  <w:style w:type="character" w:customStyle="1" w:styleId="feeds-pagenavigationicon">
    <w:name w:val="feeds-page__navigation_icon"/>
    <w:basedOn w:val="a0"/>
    <w:qFormat/>
    <w:rsid w:val="0009021E"/>
  </w:style>
  <w:style w:type="character" w:customStyle="1" w:styleId="feeds-pagenavigationtooltip">
    <w:name w:val="feeds-page__navigation_tooltip"/>
    <w:basedOn w:val="a0"/>
    <w:qFormat/>
    <w:rsid w:val="0009021E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35E26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A56AC"/>
    <w:rPr>
      <w:color w:val="605E5C"/>
      <w:shd w:val="clear" w:color="auto" w:fill="E1DFDD"/>
    </w:rPr>
  </w:style>
  <w:style w:type="character" w:customStyle="1" w:styleId="InternetLink1">
    <w:name w:val="Internet Link1"/>
    <w:qFormat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formattext">
    <w:name w:val="formattext"/>
    <w:basedOn w:val="a"/>
    <w:qFormat/>
    <w:rsid w:val="006F14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7520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lk">
    <w:name w:val="blk"/>
    <w:basedOn w:val="a0"/>
    <w:qFormat/>
    <w:rsid w:val="006A367F"/>
  </w:style>
  <w:style w:type="character" w:customStyle="1" w:styleId="InternetLink">
    <w:name w:val="Internet Link"/>
    <w:basedOn w:val="a0"/>
    <w:uiPriority w:val="99"/>
    <w:unhideWhenUsed/>
    <w:qFormat/>
    <w:rsid w:val="006A367F"/>
    <w:rPr>
      <w:color w:val="0000FF"/>
      <w:u w:val="single"/>
    </w:rPr>
  </w:style>
  <w:style w:type="character" w:customStyle="1" w:styleId="hl">
    <w:name w:val="hl"/>
    <w:basedOn w:val="a0"/>
    <w:qFormat/>
    <w:rsid w:val="00A61BC3"/>
  </w:style>
  <w:style w:type="character" w:customStyle="1" w:styleId="nobr">
    <w:name w:val="nobr"/>
    <w:basedOn w:val="a0"/>
    <w:qFormat/>
    <w:rsid w:val="00A61BC3"/>
  </w:style>
  <w:style w:type="character" w:customStyle="1" w:styleId="feeds-pagenavigationicon">
    <w:name w:val="feeds-page__navigation_icon"/>
    <w:basedOn w:val="a0"/>
    <w:qFormat/>
    <w:rsid w:val="0009021E"/>
  </w:style>
  <w:style w:type="character" w:customStyle="1" w:styleId="feeds-pagenavigationtooltip">
    <w:name w:val="feeds-page__navigation_tooltip"/>
    <w:basedOn w:val="a0"/>
    <w:qFormat/>
    <w:rsid w:val="0009021E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35E26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A56AC"/>
    <w:rPr>
      <w:color w:val="605E5C"/>
      <w:shd w:val="clear" w:color="auto" w:fill="E1DFDD"/>
    </w:rPr>
  </w:style>
  <w:style w:type="character" w:customStyle="1" w:styleId="InternetLink1">
    <w:name w:val="Internet Link1"/>
    <w:qFormat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formattext">
    <w:name w:val="formattext"/>
    <w:basedOn w:val="a"/>
    <w:qFormat/>
    <w:rsid w:val="006F14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7520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cp:lastPrinted>2025-06-25T10:17:00Z</cp:lastPrinted>
  <dcterms:created xsi:type="dcterms:W3CDTF">2025-12-17T06:42:00Z</dcterms:created>
  <dcterms:modified xsi:type="dcterms:W3CDTF">2025-12-17T06:42:00Z</dcterms:modified>
  <dc:language>ru-RU</dc:language>
</cp:coreProperties>
</file>